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bookmarkStart w:id="0" w:name="_GoBack"/>
      <w:bookmarkEnd w:id="0"/>
      <w:r w:rsidRPr="00F04900">
        <w:rPr>
          <w:rFonts w:ascii="Arial" w:hAnsi="Arial" w:cs="Arial"/>
          <w:b/>
          <w:sz w:val="20"/>
          <w:szCs w:val="20"/>
        </w:rPr>
        <w:t>Presseinformation</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5A75B2" w:rsidRDefault="00B465EE" w:rsidP="005A75B2">
      <w:pPr>
        <w:spacing w:line="360" w:lineRule="auto"/>
        <w:rPr>
          <w:rFonts w:ascii="Arial" w:hAnsi="Arial" w:cs="Arial"/>
          <w:b/>
          <w:sz w:val="28"/>
          <w:szCs w:val="28"/>
        </w:rPr>
      </w:pPr>
      <w:r>
        <w:rPr>
          <w:rFonts w:ascii="Arial" w:hAnsi="Arial" w:cs="Arial"/>
          <w:b/>
          <w:sz w:val="28"/>
          <w:szCs w:val="28"/>
        </w:rPr>
        <w:t>Optimales</w:t>
      </w:r>
      <w:r w:rsidR="008D299F">
        <w:rPr>
          <w:rFonts w:ascii="Arial" w:hAnsi="Arial" w:cs="Arial"/>
          <w:b/>
          <w:sz w:val="28"/>
          <w:szCs w:val="28"/>
        </w:rPr>
        <w:t xml:space="preserve"> Licht für die Motoren-Forschung</w:t>
      </w:r>
    </w:p>
    <w:p w:rsidR="005A75B2" w:rsidRPr="00D11715" w:rsidRDefault="005A75B2" w:rsidP="005A75B2">
      <w:pPr>
        <w:spacing w:line="360" w:lineRule="auto"/>
        <w:rPr>
          <w:rFonts w:ascii="Arial" w:hAnsi="Arial" w:cs="Arial"/>
          <w:b/>
        </w:rPr>
      </w:pPr>
      <w:r>
        <w:rPr>
          <w:rFonts w:ascii="Arial" w:hAnsi="Arial" w:cs="Arial"/>
        </w:rPr>
        <w:t>Zumtobel</w:t>
      </w:r>
      <w:r w:rsidR="00D32AC7">
        <w:rPr>
          <w:rFonts w:ascii="Arial" w:hAnsi="Arial" w:cs="Arial"/>
        </w:rPr>
        <w:t xml:space="preserve"> </w:t>
      </w:r>
      <w:r w:rsidR="008D299F">
        <w:rPr>
          <w:rFonts w:ascii="Arial" w:hAnsi="Arial" w:cs="Arial"/>
        </w:rPr>
        <w:t xml:space="preserve">stattet </w:t>
      </w:r>
      <w:r w:rsidR="0049258A">
        <w:rPr>
          <w:rFonts w:ascii="Arial" w:hAnsi="Arial" w:cs="Arial"/>
        </w:rPr>
        <w:t>„</w:t>
      </w:r>
      <w:r w:rsidR="008D299F">
        <w:rPr>
          <w:rFonts w:ascii="Arial" w:hAnsi="Arial" w:cs="Arial"/>
        </w:rPr>
        <w:t>Zentrum für Mobile Antriebe</w:t>
      </w:r>
      <w:r w:rsidR="0049258A">
        <w:rPr>
          <w:rFonts w:ascii="Arial" w:hAnsi="Arial" w:cs="Arial"/>
        </w:rPr>
        <w:t>“</w:t>
      </w:r>
      <w:r w:rsidR="008D299F">
        <w:rPr>
          <w:rFonts w:ascii="Arial" w:hAnsi="Arial" w:cs="Arial"/>
        </w:rPr>
        <w:t xml:space="preserve"> mit </w:t>
      </w:r>
      <w:r w:rsidR="00B465EE">
        <w:rPr>
          <w:rFonts w:ascii="Arial" w:hAnsi="Arial" w:cs="Arial"/>
        </w:rPr>
        <w:t>flexibler</w:t>
      </w:r>
      <w:r w:rsidR="008D299F">
        <w:rPr>
          <w:rFonts w:ascii="Arial" w:hAnsi="Arial" w:cs="Arial"/>
        </w:rPr>
        <w:t xml:space="preserve"> Lichtlösung aus</w:t>
      </w:r>
    </w:p>
    <w:p w:rsidR="005A75B2" w:rsidRDefault="005A75B2" w:rsidP="005A75B2">
      <w:pPr>
        <w:spacing w:line="360" w:lineRule="auto"/>
        <w:rPr>
          <w:rFonts w:ascii="Arial" w:hAnsi="Arial" w:cs="Arial"/>
          <w:b/>
        </w:rPr>
      </w:pPr>
    </w:p>
    <w:p w:rsidR="002D398E" w:rsidRPr="004F75C8" w:rsidRDefault="00FF3FC9" w:rsidP="00E62873">
      <w:pPr>
        <w:spacing w:line="360" w:lineRule="auto"/>
        <w:jc w:val="both"/>
        <w:rPr>
          <w:rFonts w:ascii="Arial" w:hAnsi="Arial" w:cs="Arial"/>
          <w:b/>
          <w:sz w:val="20"/>
          <w:szCs w:val="20"/>
        </w:rPr>
      </w:pPr>
      <w:r w:rsidRPr="004F75C8">
        <w:rPr>
          <w:rFonts w:ascii="Arial" w:hAnsi="Arial" w:cs="Arial"/>
          <w:b/>
          <w:sz w:val="20"/>
          <w:szCs w:val="20"/>
        </w:rPr>
        <w:t>D</w:t>
      </w:r>
      <w:r w:rsidR="009C432B">
        <w:rPr>
          <w:rFonts w:ascii="Arial" w:hAnsi="Arial" w:cs="Arial"/>
          <w:b/>
          <w:sz w:val="20"/>
          <w:szCs w:val="20"/>
        </w:rPr>
        <w:t xml:space="preserve">as neue Motoren-Forschungszentrum „Center for mobile Propulsion“ (CMP) </w:t>
      </w:r>
      <w:r w:rsidR="004D56E3">
        <w:rPr>
          <w:rFonts w:ascii="Arial" w:hAnsi="Arial" w:cs="Arial"/>
          <w:b/>
          <w:sz w:val="20"/>
          <w:szCs w:val="20"/>
        </w:rPr>
        <w:t>der Technischen Hochschule</w:t>
      </w:r>
      <w:r w:rsidR="009C432B">
        <w:rPr>
          <w:rFonts w:ascii="Arial" w:hAnsi="Arial" w:cs="Arial"/>
          <w:b/>
          <w:sz w:val="20"/>
          <w:szCs w:val="20"/>
        </w:rPr>
        <w:t xml:space="preserve"> Aachen</w:t>
      </w:r>
      <w:r w:rsidR="004D56E3">
        <w:rPr>
          <w:rFonts w:ascii="Arial" w:hAnsi="Arial" w:cs="Arial"/>
          <w:b/>
          <w:sz w:val="20"/>
          <w:szCs w:val="20"/>
        </w:rPr>
        <w:t xml:space="preserve"> (RWTH)</w:t>
      </w:r>
      <w:r w:rsidR="009C432B">
        <w:rPr>
          <w:rFonts w:ascii="Arial" w:hAnsi="Arial" w:cs="Arial"/>
          <w:b/>
          <w:sz w:val="20"/>
          <w:szCs w:val="20"/>
        </w:rPr>
        <w:t xml:space="preserve"> ist ein moderner multifunktionaler Gebäudekomplex, der von den Kölner Architekten Lepel &amp; Lepel gestaltet wurde. </w:t>
      </w:r>
      <w:r w:rsidR="00864071" w:rsidRPr="004F75C8">
        <w:rPr>
          <w:rFonts w:ascii="Arial" w:hAnsi="Arial" w:cs="Arial"/>
          <w:b/>
          <w:sz w:val="20"/>
          <w:szCs w:val="20"/>
        </w:rPr>
        <w:t xml:space="preserve">Für dieses anspruchsvolle </w:t>
      </w:r>
      <w:r w:rsidR="009C432B">
        <w:rPr>
          <w:rFonts w:ascii="Arial" w:hAnsi="Arial" w:cs="Arial"/>
          <w:b/>
          <w:sz w:val="20"/>
          <w:szCs w:val="20"/>
        </w:rPr>
        <w:t>Architekturprojekt</w:t>
      </w:r>
      <w:r w:rsidR="00864071" w:rsidRPr="004F75C8">
        <w:rPr>
          <w:rFonts w:ascii="Arial" w:hAnsi="Arial" w:cs="Arial"/>
          <w:b/>
          <w:sz w:val="20"/>
          <w:szCs w:val="20"/>
        </w:rPr>
        <w:t xml:space="preserve"> hat </w:t>
      </w:r>
      <w:r w:rsidR="008210A0" w:rsidRPr="004F75C8">
        <w:rPr>
          <w:rFonts w:ascii="Arial" w:hAnsi="Arial" w:cs="Arial"/>
          <w:b/>
          <w:sz w:val="20"/>
          <w:szCs w:val="20"/>
        </w:rPr>
        <w:t>d</w:t>
      </w:r>
      <w:r w:rsidR="008210A0">
        <w:rPr>
          <w:rFonts w:ascii="Arial" w:hAnsi="Arial" w:cs="Arial"/>
          <w:b/>
          <w:sz w:val="20"/>
          <w:szCs w:val="20"/>
        </w:rPr>
        <w:t>as</w:t>
      </w:r>
      <w:r w:rsidR="008210A0" w:rsidRPr="004F75C8">
        <w:rPr>
          <w:rFonts w:ascii="Arial" w:hAnsi="Arial" w:cs="Arial"/>
          <w:b/>
          <w:sz w:val="20"/>
          <w:szCs w:val="20"/>
        </w:rPr>
        <w:t xml:space="preserve"> </w:t>
      </w:r>
      <w:r w:rsidR="00864071" w:rsidRPr="004F75C8">
        <w:rPr>
          <w:rFonts w:ascii="Arial" w:hAnsi="Arial" w:cs="Arial"/>
          <w:b/>
          <w:sz w:val="20"/>
          <w:szCs w:val="20"/>
        </w:rPr>
        <w:t xml:space="preserve">österreichische </w:t>
      </w:r>
      <w:r w:rsidR="008210A0">
        <w:rPr>
          <w:rFonts w:ascii="Arial" w:hAnsi="Arial" w:cs="Arial"/>
          <w:b/>
          <w:sz w:val="20"/>
          <w:szCs w:val="20"/>
        </w:rPr>
        <w:t>Leuchtenunternehmen</w:t>
      </w:r>
      <w:r w:rsidR="008210A0" w:rsidRPr="004F75C8">
        <w:rPr>
          <w:rFonts w:ascii="Arial" w:hAnsi="Arial" w:cs="Arial"/>
          <w:b/>
          <w:sz w:val="20"/>
          <w:szCs w:val="20"/>
        </w:rPr>
        <w:t xml:space="preserve"> </w:t>
      </w:r>
      <w:r w:rsidR="00864071" w:rsidRPr="004F75C8">
        <w:rPr>
          <w:rFonts w:ascii="Arial" w:hAnsi="Arial" w:cs="Arial"/>
          <w:b/>
          <w:sz w:val="20"/>
          <w:szCs w:val="20"/>
        </w:rPr>
        <w:t xml:space="preserve">Zumtobel </w:t>
      </w:r>
      <w:r w:rsidR="009C432B">
        <w:rPr>
          <w:rFonts w:ascii="Arial" w:hAnsi="Arial" w:cs="Arial"/>
          <w:b/>
          <w:sz w:val="20"/>
          <w:szCs w:val="20"/>
        </w:rPr>
        <w:t>ein</w:t>
      </w:r>
      <w:r w:rsidR="00864071" w:rsidRPr="004F75C8">
        <w:rPr>
          <w:rFonts w:ascii="Arial" w:hAnsi="Arial" w:cs="Arial"/>
          <w:b/>
          <w:sz w:val="20"/>
          <w:szCs w:val="20"/>
        </w:rPr>
        <w:t xml:space="preserve"> </w:t>
      </w:r>
      <w:r w:rsidR="00444B64" w:rsidRPr="00C34367">
        <w:rPr>
          <w:rFonts w:ascii="Arial" w:hAnsi="Arial" w:cs="Arial"/>
          <w:b/>
          <w:sz w:val="20"/>
          <w:szCs w:val="20"/>
        </w:rPr>
        <w:t xml:space="preserve">von </w:t>
      </w:r>
      <w:r w:rsidR="00C34367" w:rsidRPr="00C34367">
        <w:rPr>
          <w:rFonts w:ascii="Arial" w:hAnsi="Arial" w:cs="Arial"/>
          <w:b/>
          <w:sz w:val="20"/>
          <w:szCs w:val="20"/>
        </w:rPr>
        <w:t>a·g</w:t>
      </w:r>
      <w:r w:rsidR="00444B64">
        <w:rPr>
          <w:rFonts w:ascii="Arial" w:hAnsi="Arial" w:cs="Arial"/>
          <w:b/>
          <w:sz w:val="20"/>
          <w:szCs w:val="20"/>
        </w:rPr>
        <w:t xml:space="preserve"> Licht </w:t>
      </w:r>
      <w:r w:rsidR="00CD558D">
        <w:rPr>
          <w:rFonts w:ascii="Arial" w:hAnsi="Arial" w:cs="Arial"/>
          <w:b/>
          <w:sz w:val="20"/>
          <w:szCs w:val="20"/>
        </w:rPr>
        <w:t>entwickeltes</w:t>
      </w:r>
      <w:r w:rsidR="00CD558D" w:rsidRPr="004F75C8">
        <w:rPr>
          <w:rFonts w:ascii="Arial" w:hAnsi="Arial" w:cs="Arial"/>
          <w:b/>
          <w:sz w:val="20"/>
          <w:szCs w:val="20"/>
        </w:rPr>
        <w:t xml:space="preserve"> </w:t>
      </w:r>
      <w:r w:rsidR="009C432B">
        <w:rPr>
          <w:rFonts w:ascii="Arial" w:hAnsi="Arial" w:cs="Arial"/>
          <w:b/>
          <w:sz w:val="20"/>
          <w:szCs w:val="20"/>
        </w:rPr>
        <w:t xml:space="preserve">Lichtkonzept </w:t>
      </w:r>
      <w:r w:rsidR="00482A23">
        <w:rPr>
          <w:rFonts w:ascii="Arial" w:hAnsi="Arial" w:cs="Arial"/>
          <w:b/>
          <w:sz w:val="20"/>
          <w:szCs w:val="20"/>
        </w:rPr>
        <w:t>realisiert</w:t>
      </w:r>
      <w:r w:rsidR="00864071" w:rsidRPr="004F75C8">
        <w:rPr>
          <w:rFonts w:ascii="Arial" w:hAnsi="Arial" w:cs="Arial"/>
          <w:b/>
          <w:sz w:val="20"/>
          <w:szCs w:val="20"/>
        </w:rPr>
        <w:t xml:space="preserve">, </w:t>
      </w:r>
      <w:r w:rsidR="009C432B">
        <w:rPr>
          <w:rFonts w:ascii="Arial" w:hAnsi="Arial" w:cs="Arial"/>
          <w:b/>
          <w:sz w:val="20"/>
          <w:szCs w:val="20"/>
        </w:rPr>
        <w:t xml:space="preserve">das </w:t>
      </w:r>
      <w:r w:rsidR="00E62873" w:rsidRPr="004F75C8">
        <w:rPr>
          <w:rFonts w:ascii="Arial" w:hAnsi="Arial" w:cs="Arial"/>
          <w:b/>
          <w:sz w:val="20"/>
          <w:szCs w:val="20"/>
        </w:rPr>
        <w:t xml:space="preserve">höchste Ansprüche an Design und </w:t>
      </w:r>
      <w:r w:rsidR="00B2089A">
        <w:rPr>
          <w:rFonts w:ascii="Arial" w:hAnsi="Arial" w:cs="Arial"/>
          <w:b/>
          <w:sz w:val="20"/>
          <w:szCs w:val="20"/>
        </w:rPr>
        <w:t>Effizienz</w:t>
      </w:r>
      <w:r w:rsidR="009C432B">
        <w:rPr>
          <w:rFonts w:ascii="Arial" w:hAnsi="Arial" w:cs="Arial"/>
          <w:b/>
          <w:sz w:val="20"/>
          <w:szCs w:val="20"/>
        </w:rPr>
        <w:t xml:space="preserve"> </w:t>
      </w:r>
      <w:r w:rsidR="00E62873" w:rsidRPr="004F75C8">
        <w:rPr>
          <w:rFonts w:ascii="Arial" w:hAnsi="Arial" w:cs="Arial"/>
          <w:b/>
          <w:sz w:val="20"/>
          <w:szCs w:val="20"/>
        </w:rPr>
        <w:t>er</w:t>
      </w:r>
      <w:r w:rsidR="009C432B">
        <w:rPr>
          <w:rFonts w:ascii="Arial" w:hAnsi="Arial" w:cs="Arial"/>
          <w:b/>
          <w:sz w:val="20"/>
          <w:szCs w:val="20"/>
        </w:rPr>
        <w:t>füllt.</w:t>
      </w:r>
    </w:p>
    <w:p w:rsidR="005A75B2" w:rsidRDefault="005A75B2" w:rsidP="005A75B2">
      <w:pPr>
        <w:spacing w:line="360" w:lineRule="auto"/>
        <w:jc w:val="both"/>
        <w:rPr>
          <w:rFonts w:ascii="Arial" w:hAnsi="Arial" w:cs="Arial"/>
          <w:i/>
          <w:sz w:val="20"/>
          <w:szCs w:val="20"/>
        </w:rPr>
      </w:pPr>
    </w:p>
    <w:p w:rsidR="00025724" w:rsidRDefault="005A75B2" w:rsidP="00C86414">
      <w:pPr>
        <w:spacing w:line="360" w:lineRule="auto"/>
        <w:jc w:val="both"/>
        <w:rPr>
          <w:rFonts w:ascii="Arial" w:hAnsi="Arial" w:cs="Arial"/>
          <w:sz w:val="20"/>
          <w:szCs w:val="20"/>
        </w:rPr>
      </w:pPr>
      <w:r w:rsidRPr="00272A2F">
        <w:rPr>
          <w:rFonts w:ascii="Arial" w:hAnsi="Arial" w:cs="Arial"/>
          <w:i/>
          <w:sz w:val="20"/>
          <w:szCs w:val="20"/>
        </w:rPr>
        <w:t>Dornbirn</w:t>
      </w:r>
      <w:r>
        <w:rPr>
          <w:rFonts w:ascii="Arial" w:hAnsi="Arial" w:cs="Arial"/>
          <w:i/>
          <w:sz w:val="20"/>
          <w:szCs w:val="20"/>
        </w:rPr>
        <w:t xml:space="preserve">, </w:t>
      </w:r>
      <w:r w:rsidR="005E0866">
        <w:rPr>
          <w:rFonts w:ascii="Arial" w:hAnsi="Arial" w:cs="Arial"/>
          <w:i/>
          <w:sz w:val="20"/>
          <w:szCs w:val="20"/>
        </w:rPr>
        <w:t xml:space="preserve"> Mai 2014 </w:t>
      </w:r>
      <w:r>
        <w:rPr>
          <w:rFonts w:ascii="Arial" w:hAnsi="Arial" w:cs="Arial"/>
          <w:sz w:val="20"/>
          <w:szCs w:val="20"/>
        </w:rPr>
        <w:t xml:space="preserve"> – </w:t>
      </w:r>
      <w:r w:rsidR="00E478D4">
        <w:rPr>
          <w:rFonts w:ascii="Arial" w:hAnsi="Arial" w:cs="Arial"/>
          <w:sz w:val="20"/>
          <w:szCs w:val="20"/>
        </w:rPr>
        <w:t xml:space="preserve">Forschung am Computer und am heißen Motor: Die Aufgabe, diese beiden </w:t>
      </w:r>
      <w:r w:rsidR="0049258A">
        <w:rPr>
          <w:rFonts w:ascii="Arial" w:hAnsi="Arial" w:cs="Arial"/>
          <w:sz w:val="20"/>
          <w:szCs w:val="20"/>
        </w:rPr>
        <w:t xml:space="preserve">unterschiedlichen </w:t>
      </w:r>
      <w:r w:rsidR="00E17032">
        <w:rPr>
          <w:rFonts w:ascii="Arial" w:hAnsi="Arial" w:cs="Arial"/>
          <w:sz w:val="20"/>
          <w:szCs w:val="20"/>
        </w:rPr>
        <w:t>Arbeitsbereiche</w:t>
      </w:r>
      <w:r w:rsidR="00E478D4">
        <w:rPr>
          <w:rFonts w:ascii="Arial" w:hAnsi="Arial" w:cs="Arial"/>
          <w:sz w:val="20"/>
          <w:szCs w:val="20"/>
        </w:rPr>
        <w:t xml:space="preserve"> unter einem Dach zu vereinen, haben die </w:t>
      </w:r>
      <w:r w:rsidR="00336DDB">
        <w:rPr>
          <w:rFonts w:ascii="Arial" w:hAnsi="Arial" w:cs="Arial"/>
          <w:sz w:val="20"/>
          <w:szCs w:val="20"/>
        </w:rPr>
        <w:t xml:space="preserve">Kölner </w:t>
      </w:r>
      <w:r w:rsidR="00E478D4">
        <w:rPr>
          <w:rFonts w:ascii="Arial" w:hAnsi="Arial" w:cs="Arial"/>
          <w:sz w:val="20"/>
          <w:szCs w:val="20"/>
        </w:rPr>
        <w:t>Architekten Lepel &amp; Lepel mit dem</w:t>
      </w:r>
      <w:r w:rsidR="004239E0">
        <w:rPr>
          <w:rFonts w:ascii="Arial" w:hAnsi="Arial" w:cs="Arial"/>
          <w:sz w:val="20"/>
          <w:szCs w:val="20"/>
        </w:rPr>
        <w:t xml:space="preserve"> </w:t>
      </w:r>
      <w:r w:rsidR="0049258A">
        <w:rPr>
          <w:rFonts w:ascii="Arial" w:hAnsi="Arial" w:cs="Arial"/>
          <w:sz w:val="20"/>
          <w:szCs w:val="20"/>
        </w:rPr>
        <w:t>„</w:t>
      </w:r>
      <w:r w:rsidR="004239E0">
        <w:rPr>
          <w:rFonts w:ascii="Arial" w:hAnsi="Arial" w:cs="Arial"/>
          <w:sz w:val="20"/>
          <w:szCs w:val="20"/>
        </w:rPr>
        <w:t>Zentrum für Mobile Antriebe</w:t>
      </w:r>
      <w:r w:rsidR="0049258A">
        <w:rPr>
          <w:rFonts w:ascii="Arial" w:hAnsi="Arial" w:cs="Arial"/>
          <w:sz w:val="20"/>
          <w:szCs w:val="20"/>
        </w:rPr>
        <w:t>“</w:t>
      </w:r>
      <w:r w:rsidR="004239E0">
        <w:rPr>
          <w:rFonts w:ascii="Arial" w:hAnsi="Arial" w:cs="Arial"/>
          <w:sz w:val="20"/>
          <w:szCs w:val="20"/>
        </w:rPr>
        <w:t xml:space="preserve"> der RWTH Aachen </w:t>
      </w:r>
      <w:r w:rsidR="00E478D4">
        <w:rPr>
          <w:rFonts w:ascii="Arial" w:hAnsi="Arial" w:cs="Arial"/>
          <w:sz w:val="20"/>
          <w:szCs w:val="20"/>
        </w:rPr>
        <w:t>optimal gelöst</w:t>
      </w:r>
      <w:r w:rsidR="009E0F77">
        <w:rPr>
          <w:rFonts w:ascii="Arial" w:hAnsi="Arial" w:cs="Arial"/>
          <w:sz w:val="20"/>
          <w:szCs w:val="20"/>
        </w:rPr>
        <w:t xml:space="preserve">. Der Gebäudekomplex setzt sich aus einem </w:t>
      </w:r>
      <w:r w:rsidR="00316264">
        <w:rPr>
          <w:rFonts w:ascii="Arial" w:hAnsi="Arial" w:cs="Arial"/>
          <w:sz w:val="20"/>
          <w:szCs w:val="20"/>
        </w:rPr>
        <w:t xml:space="preserve">Seminar- und Verwaltungsgebäude </w:t>
      </w:r>
      <w:r w:rsidR="009E0F77">
        <w:rPr>
          <w:rFonts w:ascii="Arial" w:hAnsi="Arial" w:cs="Arial"/>
          <w:sz w:val="20"/>
          <w:szCs w:val="20"/>
        </w:rPr>
        <w:t>und einem</w:t>
      </w:r>
      <w:r w:rsidR="00316264">
        <w:rPr>
          <w:rFonts w:ascii="Arial" w:hAnsi="Arial" w:cs="Arial"/>
          <w:sz w:val="20"/>
          <w:szCs w:val="20"/>
        </w:rPr>
        <w:t xml:space="preserve"> Motorenprüfzentrum</w:t>
      </w:r>
      <w:r w:rsidR="009E0F77">
        <w:rPr>
          <w:rFonts w:ascii="Arial" w:hAnsi="Arial" w:cs="Arial"/>
          <w:sz w:val="20"/>
          <w:szCs w:val="20"/>
        </w:rPr>
        <w:t xml:space="preserve"> zusammen</w:t>
      </w:r>
      <w:r w:rsidR="00316264">
        <w:rPr>
          <w:rFonts w:ascii="Arial" w:hAnsi="Arial" w:cs="Arial"/>
          <w:sz w:val="20"/>
          <w:szCs w:val="20"/>
        </w:rPr>
        <w:t xml:space="preserve">. </w:t>
      </w:r>
      <w:r w:rsidR="00C97870">
        <w:rPr>
          <w:rFonts w:ascii="Arial" w:hAnsi="Arial" w:cs="Arial"/>
          <w:sz w:val="20"/>
          <w:szCs w:val="20"/>
        </w:rPr>
        <w:t>Ingenieure und Naturwissenschaftler forschen hier in Theorie und Praxis an neuen Antriebstechn</w:t>
      </w:r>
      <w:r w:rsidR="00E17032">
        <w:rPr>
          <w:rFonts w:ascii="Arial" w:hAnsi="Arial" w:cs="Arial"/>
          <w:sz w:val="20"/>
          <w:szCs w:val="20"/>
        </w:rPr>
        <w:t>ologien</w:t>
      </w:r>
      <w:r w:rsidR="00C97870">
        <w:rPr>
          <w:rFonts w:ascii="Arial" w:hAnsi="Arial" w:cs="Arial"/>
          <w:sz w:val="20"/>
          <w:szCs w:val="20"/>
        </w:rPr>
        <w:t xml:space="preserve"> und </w:t>
      </w:r>
      <w:r w:rsidR="00E17032">
        <w:rPr>
          <w:rFonts w:ascii="Arial" w:hAnsi="Arial" w:cs="Arial"/>
          <w:sz w:val="20"/>
          <w:szCs w:val="20"/>
        </w:rPr>
        <w:t>der</w:t>
      </w:r>
      <w:r w:rsidR="00C97870">
        <w:rPr>
          <w:rFonts w:ascii="Arial" w:hAnsi="Arial" w:cs="Arial"/>
          <w:sz w:val="20"/>
          <w:szCs w:val="20"/>
        </w:rPr>
        <w:t xml:space="preserve"> Leistungsoptimierung von Motoren für PKW und Nutzfahrzeuge. </w:t>
      </w:r>
      <w:r w:rsidR="009E0F77">
        <w:rPr>
          <w:rFonts w:ascii="Arial" w:hAnsi="Arial" w:cs="Arial"/>
          <w:sz w:val="20"/>
          <w:szCs w:val="20"/>
        </w:rPr>
        <w:t xml:space="preserve">Beide Gebäude </w:t>
      </w:r>
      <w:r w:rsidR="0049258A">
        <w:rPr>
          <w:rFonts w:ascii="Arial" w:hAnsi="Arial" w:cs="Arial"/>
          <w:sz w:val="20"/>
          <w:szCs w:val="20"/>
        </w:rPr>
        <w:t>dienen demselben Forschungszweck</w:t>
      </w:r>
      <w:r w:rsidR="009E0F77">
        <w:rPr>
          <w:rFonts w:ascii="Arial" w:hAnsi="Arial" w:cs="Arial"/>
          <w:sz w:val="20"/>
          <w:szCs w:val="20"/>
        </w:rPr>
        <w:t xml:space="preserve">, </w:t>
      </w:r>
      <w:r w:rsidR="0049258A">
        <w:rPr>
          <w:rFonts w:ascii="Arial" w:hAnsi="Arial" w:cs="Arial"/>
          <w:sz w:val="20"/>
          <w:szCs w:val="20"/>
        </w:rPr>
        <w:t>haben aber unterschiedliche Funktionen – das spiegelt sich auch i</w:t>
      </w:r>
      <w:r w:rsidR="009E0F77">
        <w:rPr>
          <w:rFonts w:ascii="Arial" w:hAnsi="Arial" w:cs="Arial"/>
          <w:sz w:val="20"/>
          <w:szCs w:val="20"/>
        </w:rPr>
        <w:t xml:space="preserve">n </w:t>
      </w:r>
      <w:r w:rsidR="0049258A">
        <w:rPr>
          <w:rFonts w:ascii="Arial" w:hAnsi="Arial" w:cs="Arial"/>
          <w:sz w:val="20"/>
          <w:szCs w:val="20"/>
        </w:rPr>
        <w:t>ihrer</w:t>
      </w:r>
      <w:r w:rsidR="009E0F77">
        <w:rPr>
          <w:rFonts w:ascii="Arial" w:hAnsi="Arial" w:cs="Arial"/>
          <w:sz w:val="20"/>
          <w:szCs w:val="20"/>
        </w:rPr>
        <w:t xml:space="preserve"> Architektur </w:t>
      </w:r>
      <w:r w:rsidR="0049258A">
        <w:rPr>
          <w:rFonts w:ascii="Arial" w:hAnsi="Arial" w:cs="Arial"/>
          <w:sz w:val="20"/>
          <w:szCs w:val="20"/>
        </w:rPr>
        <w:t>wider</w:t>
      </w:r>
      <w:r w:rsidR="009E0F77">
        <w:rPr>
          <w:rFonts w:ascii="Arial" w:hAnsi="Arial" w:cs="Arial"/>
          <w:sz w:val="20"/>
          <w:szCs w:val="20"/>
        </w:rPr>
        <w:t>: Das Seminar- und  Verwaltungsgebäude präsentiert sich als offen gestalteter, geschwungener Baukörper mit Glasfronten</w:t>
      </w:r>
      <w:r w:rsidR="007F37A1">
        <w:rPr>
          <w:rFonts w:ascii="Arial" w:hAnsi="Arial" w:cs="Arial"/>
          <w:sz w:val="20"/>
          <w:szCs w:val="20"/>
        </w:rPr>
        <w:t xml:space="preserve"> und </w:t>
      </w:r>
      <w:r w:rsidR="00336DDB">
        <w:rPr>
          <w:rFonts w:ascii="Arial" w:hAnsi="Arial" w:cs="Arial"/>
          <w:sz w:val="20"/>
          <w:szCs w:val="20"/>
        </w:rPr>
        <w:t>flexiblen</w:t>
      </w:r>
      <w:r w:rsidR="0079215D">
        <w:rPr>
          <w:rFonts w:ascii="Arial" w:hAnsi="Arial" w:cs="Arial"/>
          <w:sz w:val="20"/>
          <w:szCs w:val="20"/>
        </w:rPr>
        <w:t xml:space="preserve"> Raumaufteilungen</w:t>
      </w:r>
      <w:r w:rsidR="00402D28">
        <w:rPr>
          <w:rFonts w:ascii="Arial" w:hAnsi="Arial" w:cs="Arial"/>
          <w:sz w:val="20"/>
          <w:szCs w:val="20"/>
        </w:rPr>
        <w:t xml:space="preserve"> im Inneren</w:t>
      </w:r>
      <w:r w:rsidR="009E0F77">
        <w:rPr>
          <w:rFonts w:ascii="Arial" w:hAnsi="Arial" w:cs="Arial"/>
          <w:sz w:val="20"/>
          <w:szCs w:val="20"/>
        </w:rPr>
        <w:t>. Das Motorenprüfzentrum stellt sich dagegen als eine nicht einseh</w:t>
      </w:r>
      <w:r w:rsidR="0079215D">
        <w:rPr>
          <w:rFonts w:ascii="Arial" w:hAnsi="Arial" w:cs="Arial"/>
          <w:sz w:val="20"/>
          <w:szCs w:val="20"/>
        </w:rPr>
        <w:t xml:space="preserve">bare, massive </w:t>
      </w:r>
      <w:r w:rsidR="009E0F77">
        <w:rPr>
          <w:rFonts w:ascii="Arial" w:hAnsi="Arial" w:cs="Arial"/>
          <w:sz w:val="20"/>
          <w:szCs w:val="20"/>
        </w:rPr>
        <w:t xml:space="preserve">Halle </w:t>
      </w:r>
      <w:r w:rsidR="0079215D">
        <w:rPr>
          <w:rFonts w:ascii="Arial" w:hAnsi="Arial" w:cs="Arial"/>
          <w:sz w:val="20"/>
          <w:szCs w:val="20"/>
        </w:rPr>
        <w:t xml:space="preserve">aus dunklem Sichtbeton </w:t>
      </w:r>
      <w:r w:rsidR="009E0F77">
        <w:rPr>
          <w:rFonts w:ascii="Arial" w:hAnsi="Arial" w:cs="Arial"/>
          <w:sz w:val="20"/>
          <w:szCs w:val="20"/>
        </w:rPr>
        <w:t>mit schmalen Fenstern und Lüftungsschlitzen dar.</w:t>
      </w:r>
      <w:r w:rsidR="00C97870">
        <w:rPr>
          <w:rFonts w:ascii="Arial" w:hAnsi="Arial" w:cs="Arial"/>
          <w:sz w:val="20"/>
          <w:szCs w:val="20"/>
        </w:rPr>
        <w:t xml:space="preserve"> Die Motorenprüfstände finden hier unter hohen Sicherheitsstandards und strengen technischen Bedingungen unter Ausschluss der Öffentlichkeit statt. </w:t>
      </w:r>
      <w:r w:rsidR="00F338E5">
        <w:rPr>
          <w:rFonts w:ascii="Arial" w:hAnsi="Arial" w:cs="Arial"/>
          <w:sz w:val="20"/>
          <w:szCs w:val="20"/>
        </w:rPr>
        <w:t>Trotz diese</w:t>
      </w:r>
      <w:r w:rsidR="0049258A">
        <w:rPr>
          <w:rFonts w:ascii="Arial" w:hAnsi="Arial" w:cs="Arial"/>
          <w:sz w:val="20"/>
          <w:szCs w:val="20"/>
        </w:rPr>
        <w:t xml:space="preserve">r </w:t>
      </w:r>
      <w:r w:rsidR="0095144A">
        <w:rPr>
          <w:rFonts w:ascii="Arial" w:hAnsi="Arial" w:cs="Arial"/>
          <w:sz w:val="20"/>
          <w:szCs w:val="20"/>
        </w:rPr>
        <w:t>kontrastreichen optischen Trennung</w:t>
      </w:r>
      <w:r w:rsidR="0049258A">
        <w:rPr>
          <w:rFonts w:ascii="Arial" w:hAnsi="Arial" w:cs="Arial"/>
          <w:sz w:val="20"/>
          <w:szCs w:val="20"/>
        </w:rPr>
        <w:t xml:space="preserve"> </w:t>
      </w:r>
      <w:r w:rsidR="0095144A">
        <w:rPr>
          <w:rFonts w:ascii="Arial" w:hAnsi="Arial" w:cs="Arial"/>
          <w:sz w:val="20"/>
          <w:szCs w:val="20"/>
        </w:rPr>
        <w:t>sind die Funktionen</w:t>
      </w:r>
      <w:r w:rsidR="0049258A">
        <w:rPr>
          <w:rFonts w:ascii="Arial" w:hAnsi="Arial" w:cs="Arial"/>
          <w:sz w:val="20"/>
          <w:szCs w:val="20"/>
        </w:rPr>
        <w:t xml:space="preserve"> </w:t>
      </w:r>
      <w:r w:rsidR="007E5C07">
        <w:rPr>
          <w:rFonts w:ascii="Arial" w:hAnsi="Arial" w:cs="Arial"/>
          <w:sz w:val="20"/>
          <w:szCs w:val="20"/>
        </w:rPr>
        <w:t>beider</w:t>
      </w:r>
      <w:r w:rsidR="0049258A">
        <w:rPr>
          <w:rFonts w:ascii="Arial" w:hAnsi="Arial" w:cs="Arial"/>
          <w:sz w:val="20"/>
          <w:szCs w:val="20"/>
        </w:rPr>
        <w:t xml:space="preserve"> Gebäude</w:t>
      </w:r>
      <w:r w:rsidR="009B0048">
        <w:rPr>
          <w:rFonts w:ascii="Arial" w:hAnsi="Arial" w:cs="Arial"/>
          <w:sz w:val="20"/>
          <w:szCs w:val="20"/>
        </w:rPr>
        <w:t xml:space="preserve"> fein aufeinander abgestimmt. So wird beispielsweise die Abwärme, die bei den Versuchsläufen der Motoren en</w:t>
      </w:r>
      <w:r w:rsidR="0049258A">
        <w:rPr>
          <w:rFonts w:ascii="Arial" w:hAnsi="Arial" w:cs="Arial"/>
          <w:sz w:val="20"/>
          <w:szCs w:val="20"/>
        </w:rPr>
        <w:t xml:space="preserve">tsteht, zur Beheizung des Lehrgebäudes </w:t>
      </w:r>
      <w:r w:rsidR="00E17032">
        <w:rPr>
          <w:rFonts w:ascii="Arial" w:hAnsi="Arial" w:cs="Arial"/>
          <w:sz w:val="20"/>
          <w:szCs w:val="20"/>
        </w:rPr>
        <w:t>genutzt</w:t>
      </w:r>
      <w:r w:rsidR="009B0048">
        <w:rPr>
          <w:rFonts w:ascii="Arial" w:hAnsi="Arial" w:cs="Arial"/>
          <w:sz w:val="20"/>
          <w:szCs w:val="20"/>
        </w:rPr>
        <w:t xml:space="preserve">. </w:t>
      </w:r>
      <w:r w:rsidR="008A188F">
        <w:rPr>
          <w:rFonts w:ascii="Arial" w:hAnsi="Arial" w:cs="Arial"/>
          <w:sz w:val="20"/>
          <w:szCs w:val="20"/>
        </w:rPr>
        <w:t xml:space="preserve">Die Nachhaltigkeit der Bauweise zeigt sich </w:t>
      </w:r>
      <w:r w:rsidR="007E5C07">
        <w:rPr>
          <w:rFonts w:ascii="Arial" w:hAnsi="Arial" w:cs="Arial"/>
          <w:sz w:val="20"/>
          <w:szCs w:val="20"/>
        </w:rPr>
        <w:t>darüber hinaus</w:t>
      </w:r>
      <w:r w:rsidR="008A188F">
        <w:rPr>
          <w:rFonts w:ascii="Arial" w:hAnsi="Arial" w:cs="Arial"/>
          <w:sz w:val="20"/>
          <w:szCs w:val="20"/>
        </w:rPr>
        <w:t xml:space="preserve"> auch in </w:t>
      </w:r>
      <w:r w:rsidR="007E5C07">
        <w:rPr>
          <w:rFonts w:ascii="Arial" w:hAnsi="Arial" w:cs="Arial"/>
          <w:sz w:val="20"/>
          <w:szCs w:val="20"/>
        </w:rPr>
        <w:t>einem</w:t>
      </w:r>
      <w:r w:rsidR="008A188F">
        <w:rPr>
          <w:rFonts w:ascii="Arial" w:hAnsi="Arial" w:cs="Arial"/>
          <w:sz w:val="20"/>
          <w:szCs w:val="20"/>
        </w:rPr>
        <w:t xml:space="preserve"> hohen</w:t>
      </w:r>
      <w:r w:rsidR="002F1D84">
        <w:rPr>
          <w:rFonts w:ascii="Arial" w:hAnsi="Arial" w:cs="Arial"/>
          <w:sz w:val="20"/>
          <w:szCs w:val="20"/>
        </w:rPr>
        <w:t xml:space="preserve"> Tageslichtanteil in beiden Gebäuden. </w:t>
      </w:r>
      <w:r w:rsidR="00DA2343">
        <w:rPr>
          <w:rFonts w:ascii="Arial" w:hAnsi="Arial" w:cs="Arial"/>
          <w:sz w:val="20"/>
          <w:szCs w:val="20"/>
        </w:rPr>
        <w:t>Das</w:t>
      </w:r>
      <w:r w:rsidR="008E38F2">
        <w:rPr>
          <w:rFonts w:ascii="Arial" w:hAnsi="Arial" w:cs="Arial"/>
          <w:sz w:val="20"/>
          <w:szCs w:val="20"/>
        </w:rPr>
        <w:t xml:space="preserve"> </w:t>
      </w:r>
      <w:r w:rsidR="009B0048">
        <w:rPr>
          <w:rFonts w:ascii="Arial" w:hAnsi="Arial" w:cs="Arial"/>
          <w:sz w:val="20"/>
          <w:szCs w:val="20"/>
        </w:rPr>
        <w:t>ermöglicht eine</w:t>
      </w:r>
      <w:r w:rsidR="00A07AA7">
        <w:rPr>
          <w:rFonts w:ascii="Arial" w:hAnsi="Arial" w:cs="Arial"/>
          <w:sz w:val="20"/>
          <w:szCs w:val="20"/>
        </w:rPr>
        <w:t xml:space="preserve"> weitgehend</w:t>
      </w:r>
      <w:r w:rsidR="009B0048">
        <w:rPr>
          <w:rFonts w:ascii="Arial" w:hAnsi="Arial" w:cs="Arial"/>
          <w:sz w:val="20"/>
          <w:szCs w:val="20"/>
        </w:rPr>
        <w:t xml:space="preserve"> </w:t>
      </w:r>
      <w:r w:rsidR="00402D28">
        <w:rPr>
          <w:rFonts w:ascii="Arial" w:hAnsi="Arial" w:cs="Arial"/>
          <w:sz w:val="20"/>
          <w:szCs w:val="20"/>
        </w:rPr>
        <w:t>natürliche</w:t>
      </w:r>
      <w:r w:rsidR="009B0048">
        <w:rPr>
          <w:rFonts w:ascii="Arial" w:hAnsi="Arial" w:cs="Arial"/>
          <w:sz w:val="20"/>
          <w:szCs w:val="20"/>
        </w:rPr>
        <w:t xml:space="preserve"> Beleuchtung der Arbeitsumgebung, </w:t>
      </w:r>
      <w:r w:rsidR="002F1D84">
        <w:rPr>
          <w:rFonts w:ascii="Arial" w:hAnsi="Arial" w:cs="Arial"/>
          <w:sz w:val="20"/>
          <w:szCs w:val="20"/>
        </w:rPr>
        <w:t>steigert das Wohlbefinden der Mitarbeiter</w:t>
      </w:r>
      <w:r w:rsidR="009B0048" w:rsidRPr="009B0048">
        <w:rPr>
          <w:rFonts w:ascii="Arial" w:hAnsi="Arial" w:cs="Arial"/>
          <w:sz w:val="20"/>
          <w:szCs w:val="20"/>
        </w:rPr>
        <w:t xml:space="preserve"> </w:t>
      </w:r>
      <w:r w:rsidR="009B0048">
        <w:rPr>
          <w:rFonts w:ascii="Arial" w:hAnsi="Arial" w:cs="Arial"/>
          <w:sz w:val="20"/>
          <w:szCs w:val="20"/>
        </w:rPr>
        <w:t>und spart Energiekosten</w:t>
      </w:r>
      <w:r w:rsidR="00FF0AEB">
        <w:rPr>
          <w:rFonts w:ascii="Arial" w:hAnsi="Arial" w:cs="Arial"/>
          <w:sz w:val="20"/>
          <w:szCs w:val="20"/>
        </w:rPr>
        <w:t>.</w:t>
      </w:r>
      <w:r w:rsidR="002F1D84">
        <w:rPr>
          <w:rFonts w:ascii="Arial" w:hAnsi="Arial" w:cs="Arial"/>
          <w:sz w:val="20"/>
          <w:szCs w:val="20"/>
        </w:rPr>
        <w:t xml:space="preserve"> </w:t>
      </w:r>
    </w:p>
    <w:p w:rsidR="00025724" w:rsidRDefault="00025724" w:rsidP="00C86414">
      <w:pPr>
        <w:spacing w:line="360" w:lineRule="auto"/>
        <w:jc w:val="both"/>
        <w:rPr>
          <w:rFonts w:ascii="Arial" w:hAnsi="Arial" w:cs="Arial"/>
          <w:sz w:val="20"/>
          <w:szCs w:val="20"/>
        </w:rPr>
      </w:pPr>
    </w:p>
    <w:p w:rsidR="004E30BB" w:rsidRDefault="002F1D84" w:rsidP="00C86414">
      <w:pPr>
        <w:spacing w:line="360" w:lineRule="auto"/>
        <w:jc w:val="both"/>
        <w:rPr>
          <w:rFonts w:ascii="Arial" w:hAnsi="Arial" w:cs="Arial"/>
          <w:sz w:val="20"/>
          <w:szCs w:val="20"/>
        </w:rPr>
      </w:pPr>
      <w:r>
        <w:rPr>
          <w:rFonts w:ascii="Arial" w:hAnsi="Arial" w:cs="Arial"/>
          <w:sz w:val="20"/>
          <w:szCs w:val="20"/>
        </w:rPr>
        <w:t xml:space="preserve">Für die ergänzende Beleuchtung mit Kunstlicht </w:t>
      </w:r>
      <w:r w:rsidR="005052B4">
        <w:rPr>
          <w:rFonts w:ascii="Arial" w:hAnsi="Arial" w:cs="Arial"/>
          <w:sz w:val="20"/>
          <w:szCs w:val="20"/>
        </w:rPr>
        <w:t>entwickelten</w:t>
      </w:r>
      <w:r>
        <w:rPr>
          <w:rFonts w:ascii="Arial" w:hAnsi="Arial" w:cs="Arial"/>
          <w:sz w:val="20"/>
          <w:szCs w:val="20"/>
        </w:rPr>
        <w:t xml:space="preserve"> </w:t>
      </w:r>
      <w:r w:rsidR="00DA61DF">
        <w:rPr>
          <w:rFonts w:ascii="Arial" w:hAnsi="Arial" w:cs="Arial"/>
          <w:sz w:val="20"/>
          <w:szCs w:val="20"/>
        </w:rPr>
        <w:t>die K</w:t>
      </w:r>
      <w:r w:rsidR="004E59F9">
        <w:rPr>
          <w:rFonts w:ascii="Arial" w:hAnsi="Arial" w:cs="Arial"/>
          <w:sz w:val="20"/>
          <w:szCs w:val="20"/>
        </w:rPr>
        <w:t xml:space="preserve">ölner </w:t>
      </w:r>
      <w:r w:rsidR="00B2089A">
        <w:rPr>
          <w:rFonts w:ascii="Arial" w:hAnsi="Arial" w:cs="Arial"/>
          <w:sz w:val="20"/>
          <w:szCs w:val="20"/>
        </w:rPr>
        <w:t xml:space="preserve">Architekten und </w:t>
      </w:r>
      <w:r w:rsidR="004E59F9">
        <w:rPr>
          <w:rFonts w:ascii="Arial" w:hAnsi="Arial" w:cs="Arial"/>
          <w:sz w:val="20"/>
          <w:szCs w:val="20"/>
        </w:rPr>
        <w:t xml:space="preserve">die </w:t>
      </w:r>
      <w:r w:rsidR="00B2089A">
        <w:rPr>
          <w:rFonts w:ascii="Arial" w:hAnsi="Arial" w:cs="Arial"/>
          <w:sz w:val="20"/>
          <w:szCs w:val="20"/>
        </w:rPr>
        <w:t>Lichtplaner</w:t>
      </w:r>
      <w:r w:rsidR="004E59F9">
        <w:rPr>
          <w:rFonts w:ascii="Arial" w:hAnsi="Arial" w:cs="Arial"/>
          <w:sz w:val="20"/>
          <w:szCs w:val="20"/>
        </w:rPr>
        <w:t xml:space="preserve"> a·g Licht aus Bonn</w:t>
      </w:r>
      <w:r w:rsidR="00C97870">
        <w:rPr>
          <w:rFonts w:ascii="Arial" w:hAnsi="Arial" w:cs="Arial"/>
          <w:sz w:val="20"/>
          <w:szCs w:val="20"/>
        </w:rPr>
        <w:t xml:space="preserve"> </w:t>
      </w:r>
      <w:r w:rsidR="005052B4">
        <w:rPr>
          <w:rFonts w:ascii="Arial" w:hAnsi="Arial" w:cs="Arial"/>
          <w:sz w:val="20"/>
          <w:szCs w:val="20"/>
        </w:rPr>
        <w:t xml:space="preserve">für jedes </w:t>
      </w:r>
      <w:r w:rsidR="00407DD3">
        <w:rPr>
          <w:rFonts w:ascii="Arial" w:hAnsi="Arial" w:cs="Arial"/>
          <w:sz w:val="20"/>
          <w:szCs w:val="20"/>
        </w:rPr>
        <w:t xml:space="preserve">einzelne </w:t>
      </w:r>
      <w:r w:rsidR="005052B4">
        <w:rPr>
          <w:rFonts w:ascii="Arial" w:hAnsi="Arial" w:cs="Arial"/>
          <w:sz w:val="20"/>
          <w:szCs w:val="20"/>
        </w:rPr>
        <w:t xml:space="preserve">Gebäude </w:t>
      </w:r>
      <w:r w:rsidR="00407DD3">
        <w:rPr>
          <w:rFonts w:ascii="Arial" w:hAnsi="Arial" w:cs="Arial"/>
          <w:sz w:val="20"/>
          <w:szCs w:val="20"/>
        </w:rPr>
        <w:t>eine</w:t>
      </w:r>
      <w:r w:rsidR="005052B4">
        <w:rPr>
          <w:rFonts w:ascii="Arial" w:hAnsi="Arial" w:cs="Arial"/>
          <w:sz w:val="20"/>
          <w:szCs w:val="20"/>
        </w:rPr>
        <w:t xml:space="preserve"> passende </w:t>
      </w:r>
      <w:r w:rsidR="00A07AA7">
        <w:rPr>
          <w:rFonts w:ascii="Arial" w:hAnsi="Arial" w:cs="Arial"/>
          <w:sz w:val="20"/>
          <w:szCs w:val="20"/>
        </w:rPr>
        <w:t>Lösung. Den Anforderungen entsprechend galt es</w:t>
      </w:r>
      <w:r w:rsidR="00407DD3">
        <w:rPr>
          <w:rFonts w:ascii="Arial" w:hAnsi="Arial" w:cs="Arial"/>
          <w:sz w:val="20"/>
          <w:szCs w:val="20"/>
        </w:rPr>
        <w:t xml:space="preserve"> eine </w:t>
      </w:r>
      <w:r w:rsidR="00C97870">
        <w:rPr>
          <w:rFonts w:ascii="Arial" w:hAnsi="Arial" w:cs="Arial"/>
          <w:sz w:val="20"/>
          <w:szCs w:val="20"/>
        </w:rPr>
        <w:t>optimale</w:t>
      </w:r>
      <w:r w:rsidR="00407DD3">
        <w:rPr>
          <w:rFonts w:ascii="Arial" w:hAnsi="Arial" w:cs="Arial"/>
          <w:sz w:val="20"/>
          <w:szCs w:val="20"/>
        </w:rPr>
        <w:t xml:space="preserve"> </w:t>
      </w:r>
      <w:r w:rsidR="00A07AA7">
        <w:rPr>
          <w:rFonts w:ascii="Arial" w:hAnsi="Arial" w:cs="Arial"/>
          <w:sz w:val="20"/>
          <w:szCs w:val="20"/>
        </w:rPr>
        <w:t>Arbeitsb</w:t>
      </w:r>
      <w:r w:rsidR="00407DD3">
        <w:rPr>
          <w:rFonts w:ascii="Arial" w:hAnsi="Arial" w:cs="Arial"/>
          <w:sz w:val="20"/>
          <w:szCs w:val="20"/>
        </w:rPr>
        <w:t>eleuchtung</w:t>
      </w:r>
      <w:r w:rsidR="00C97870">
        <w:rPr>
          <w:rFonts w:ascii="Arial" w:hAnsi="Arial" w:cs="Arial"/>
          <w:sz w:val="20"/>
          <w:szCs w:val="20"/>
        </w:rPr>
        <w:t xml:space="preserve"> </w:t>
      </w:r>
      <w:r w:rsidR="00A07AA7">
        <w:rPr>
          <w:rFonts w:ascii="Arial" w:hAnsi="Arial" w:cs="Arial"/>
          <w:sz w:val="20"/>
          <w:szCs w:val="20"/>
        </w:rPr>
        <w:t>mit hoher Lichtqualität zu</w:t>
      </w:r>
      <w:r w:rsidR="00C97870">
        <w:rPr>
          <w:rFonts w:ascii="Arial" w:hAnsi="Arial" w:cs="Arial"/>
          <w:sz w:val="20"/>
          <w:szCs w:val="20"/>
        </w:rPr>
        <w:t xml:space="preserve"> </w:t>
      </w:r>
      <w:r w:rsidR="00407DD3">
        <w:rPr>
          <w:rFonts w:ascii="Arial" w:hAnsi="Arial" w:cs="Arial"/>
          <w:sz w:val="20"/>
          <w:szCs w:val="20"/>
        </w:rPr>
        <w:t>gewährleiste</w:t>
      </w:r>
      <w:r w:rsidR="00A07AA7">
        <w:rPr>
          <w:rFonts w:ascii="Arial" w:hAnsi="Arial" w:cs="Arial"/>
          <w:sz w:val="20"/>
          <w:szCs w:val="20"/>
        </w:rPr>
        <w:t>n.</w:t>
      </w:r>
      <w:r w:rsidR="00407DD3">
        <w:rPr>
          <w:rFonts w:ascii="Arial" w:hAnsi="Arial" w:cs="Arial"/>
          <w:sz w:val="20"/>
          <w:szCs w:val="20"/>
        </w:rPr>
        <w:t xml:space="preserve"> </w:t>
      </w:r>
      <w:r w:rsidR="00A07AA7">
        <w:rPr>
          <w:rFonts w:ascii="Arial" w:hAnsi="Arial" w:cs="Arial"/>
          <w:sz w:val="20"/>
          <w:szCs w:val="20"/>
        </w:rPr>
        <w:t xml:space="preserve">Gleichzeitig sollten Licht </w:t>
      </w:r>
      <w:r w:rsidR="00407DD3">
        <w:rPr>
          <w:rFonts w:ascii="Arial" w:hAnsi="Arial" w:cs="Arial"/>
          <w:sz w:val="20"/>
          <w:szCs w:val="20"/>
        </w:rPr>
        <w:t xml:space="preserve">und Architektur </w:t>
      </w:r>
      <w:r w:rsidR="00A07AA7">
        <w:rPr>
          <w:rFonts w:ascii="Arial" w:hAnsi="Arial" w:cs="Arial"/>
          <w:sz w:val="20"/>
          <w:szCs w:val="20"/>
        </w:rPr>
        <w:t>ein harmonisches Ensemble ergeben</w:t>
      </w:r>
      <w:r w:rsidR="00C97870">
        <w:rPr>
          <w:rFonts w:ascii="Arial" w:hAnsi="Arial" w:cs="Arial"/>
          <w:sz w:val="20"/>
          <w:szCs w:val="20"/>
        </w:rPr>
        <w:t xml:space="preserve">. </w:t>
      </w:r>
      <w:r w:rsidR="005052B4">
        <w:rPr>
          <w:rFonts w:ascii="Arial" w:hAnsi="Arial" w:cs="Arial"/>
          <w:sz w:val="20"/>
          <w:szCs w:val="20"/>
        </w:rPr>
        <w:t>Zumtobel</w:t>
      </w:r>
      <w:r w:rsidR="00B439F0">
        <w:rPr>
          <w:rFonts w:ascii="Arial" w:hAnsi="Arial" w:cs="Arial"/>
          <w:sz w:val="20"/>
          <w:szCs w:val="20"/>
        </w:rPr>
        <w:t xml:space="preserve"> </w:t>
      </w:r>
      <w:r w:rsidR="00A07AA7">
        <w:rPr>
          <w:rFonts w:ascii="Arial" w:hAnsi="Arial" w:cs="Arial"/>
          <w:sz w:val="20"/>
          <w:szCs w:val="20"/>
        </w:rPr>
        <w:t xml:space="preserve">zeichnete </w:t>
      </w:r>
      <w:r w:rsidR="005147E3">
        <w:rPr>
          <w:rFonts w:ascii="Arial" w:hAnsi="Arial" w:cs="Arial"/>
          <w:sz w:val="20"/>
          <w:szCs w:val="20"/>
        </w:rPr>
        <w:t xml:space="preserve">sich </w:t>
      </w:r>
      <w:r w:rsidR="00A07AA7">
        <w:rPr>
          <w:rFonts w:ascii="Arial" w:hAnsi="Arial" w:cs="Arial"/>
          <w:sz w:val="20"/>
          <w:szCs w:val="20"/>
        </w:rPr>
        <w:t xml:space="preserve">für die Realisierung des Konzeptes verantwortlich und konnte aufgrund </w:t>
      </w:r>
      <w:r w:rsidR="00A07AA7">
        <w:rPr>
          <w:rFonts w:ascii="Arial" w:hAnsi="Arial" w:cs="Arial"/>
          <w:sz w:val="20"/>
          <w:szCs w:val="20"/>
        </w:rPr>
        <w:lastRenderedPageBreak/>
        <w:t xml:space="preserve">seiner </w:t>
      </w:r>
      <w:r w:rsidR="00A319A7">
        <w:rPr>
          <w:rFonts w:ascii="Arial" w:hAnsi="Arial" w:cs="Arial"/>
          <w:sz w:val="20"/>
          <w:szCs w:val="20"/>
        </w:rPr>
        <w:t>internationale</w:t>
      </w:r>
      <w:r w:rsidR="00A07AA7">
        <w:rPr>
          <w:rFonts w:ascii="Arial" w:hAnsi="Arial" w:cs="Arial"/>
          <w:sz w:val="20"/>
          <w:szCs w:val="20"/>
        </w:rPr>
        <w:t>n</w:t>
      </w:r>
      <w:r w:rsidR="00A319A7">
        <w:rPr>
          <w:rFonts w:ascii="Arial" w:hAnsi="Arial" w:cs="Arial"/>
          <w:sz w:val="20"/>
          <w:szCs w:val="20"/>
        </w:rPr>
        <w:t xml:space="preserve"> </w:t>
      </w:r>
      <w:r w:rsidR="00B439F0">
        <w:rPr>
          <w:rFonts w:ascii="Arial" w:hAnsi="Arial" w:cs="Arial"/>
          <w:sz w:val="20"/>
          <w:szCs w:val="20"/>
        </w:rPr>
        <w:t>Erfahrun</w:t>
      </w:r>
      <w:r w:rsidR="00EE6B92">
        <w:rPr>
          <w:rFonts w:ascii="Arial" w:hAnsi="Arial" w:cs="Arial"/>
          <w:sz w:val="20"/>
          <w:szCs w:val="20"/>
        </w:rPr>
        <w:t>g</w:t>
      </w:r>
      <w:r w:rsidR="008A2A16">
        <w:rPr>
          <w:rFonts w:ascii="Arial" w:hAnsi="Arial" w:cs="Arial"/>
          <w:sz w:val="20"/>
          <w:szCs w:val="20"/>
        </w:rPr>
        <w:t xml:space="preserve">, </w:t>
      </w:r>
      <w:r w:rsidR="00A07AA7">
        <w:rPr>
          <w:rFonts w:ascii="Arial" w:hAnsi="Arial" w:cs="Arial"/>
          <w:sz w:val="20"/>
          <w:szCs w:val="20"/>
        </w:rPr>
        <w:t xml:space="preserve">der </w:t>
      </w:r>
      <w:r w:rsidR="00407DD3">
        <w:rPr>
          <w:rFonts w:ascii="Arial" w:hAnsi="Arial" w:cs="Arial"/>
          <w:sz w:val="20"/>
          <w:szCs w:val="20"/>
        </w:rPr>
        <w:t>hohe</w:t>
      </w:r>
      <w:r w:rsidR="00A07AA7">
        <w:rPr>
          <w:rFonts w:ascii="Arial" w:hAnsi="Arial" w:cs="Arial"/>
          <w:sz w:val="20"/>
          <w:szCs w:val="20"/>
        </w:rPr>
        <w:t>n</w:t>
      </w:r>
      <w:r w:rsidR="00B439F0">
        <w:rPr>
          <w:rFonts w:ascii="Arial" w:hAnsi="Arial" w:cs="Arial"/>
          <w:sz w:val="20"/>
          <w:szCs w:val="20"/>
        </w:rPr>
        <w:t xml:space="preserve"> Beratungs</w:t>
      </w:r>
      <w:r w:rsidR="008A2A16">
        <w:rPr>
          <w:rFonts w:ascii="Arial" w:hAnsi="Arial" w:cs="Arial"/>
          <w:sz w:val="20"/>
          <w:szCs w:val="20"/>
        </w:rPr>
        <w:t>kompetenz und einem breiten Produktsortiment</w:t>
      </w:r>
      <w:r w:rsidR="00A07AA7">
        <w:rPr>
          <w:rFonts w:ascii="Arial" w:hAnsi="Arial" w:cs="Arial"/>
          <w:sz w:val="20"/>
          <w:szCs w:val="20"/>
        </w:rPr>
        <w:t xml:space="preserve"> überzeugen</w:t>
      </w:r>
      <w:r w:rsidR="008A2A16">
        <w:rPr>
          <w:rFonts w:ascii="Arial" w:hAnsi="Arial" w:cs="Arial"/>
          <w:sz w:val="20"/>
          <w:szCs w:val="20"/>
        </w:rPr>
        <w:t xml:space="preserve">. </w:t>
      </w:r>
    </w:p>
    <w:p w:rsidR="002255AD" w:rsidRDefault="009B4520" w:rsidP="00C86414">
      <w:pPr>
        <w:spacing w:line="360" w:lineRule="auto"/>
        <w:jc w:val="both"/>
        <w:rPr>
          <w:rFonts w:ascii="Arial" w:hAnsi="Arial" w:cs="Arial"/>
          <w:sz w:val="20"/>
          <w:szCs w:val="20"/>
        </w:rPr>
      </w:pPr>
      <w:r>
        <w:rPr>
          <w:rFonts w:ascii="Arial" w:hAnsi="Arial" w:cs="Arial"/>
          <w:sz w:val="20"/>
          <w:szCs w:val="20"/>
        </w:rPr>
        <w:t>Im Foyer des Verwaltungsgebäudes</w:t>
      </w:r>
      <w:r w:rsidR="00A07AA7">
        <w:rPr>
          <w:rFonts w:ascii="Arial" w:hAnsi="Arial" w:cs="Arial"/>
          <w:sz w:val="20"/>
          <w:szCs w:val="20"/>
        </w:rPr>
        <w:t xml:space="preserve"> setzte der Lichtlösungsspezialist</w:t>
      </w:r>
      <w:r>
        <w:rPr>
          <w:rFonts w:ascii="Arial" w:hAnsi="Arial" w:cs="Arial"/>
          <w:sz w:val="20"/>
          <w:szCs w:val="20"/>
        </w:rPr>
        <w:t xml:space="preserve"> die </w:t>
      </w:r>
      <w:r w:rsidR="00A319A7">
        <w:rPr>
          <w:rFonts w:ascii="Arial" w:hAnsi="Arial" w:cs="Arial"/>
          <w:sz w:val="20"/>
          <w:szCs w:val="20"/>
        </w:rPr>
        <w:t xml:space="preserve">dekorative </w:t>
      </w:r>
      <w:r>
        <w:rPr>
          <w:rFonts w:ascii="Arial" w:hAnsi="Arial" w:cs="Arial"/>
          <w:sz w:val="20"/>
          <w:szCs w:val="20"/>
        </w:rPr>
        <w:t xml:space="preserve">Leuchte </w:t>
      </w:r>
      <w:r w:rsidR="00BC7373">
        <w:rPr>
          <w:rFonts w:ascii="Arial" w:hAnsi="Arial" w:cs="Arial"/>
          <w:sz w:val="20"/>
          <w:szCs w:val="20"/>
        </w:rPr>
        <w:t>LINARIA</w:t>
      </w:r>
      <w:r w:rsidR="00A319A7">
        <w:rPr>
          <w:rFonts w:ascii="Arial" w:hAnsi="Arial" w:cs="Arial"/>
          <w:sz w:val="20"/>
          <w:szCs w:val="20"/>
        </w:rPr>
        <w:t xml:space="preserve"> ein</w:t>
      </w:r>
      <w:r w:rsidR="0082485F">
        <w:rPr>
          <w:rFonts w:ascii="Arial" w:hAnsi="Arial" w:cs="Arial"/>
          <w:sz w:val="20"/>
          <w:szCs w:val="20"/>
        </w:rPr>
        <w:t xml:space="preserve">. </w:t>
      </w:r>
      <w:r w:rsidR="00AD4A84">
        <w:rPr>
          <w:rFonts w:ascii="Arial" w:hAnsi="Arial" w:cs="Arial"/>
          <w:sz w:val="20"/>
          <w:szCs w:val="20"/>
        </w:rPr>
        <w:t>Sie schafft</w:t>
      </w:r>
      <w:r w:rsidR="0082485F">
        <w:rPr>
          <w:rFonts w:ascii="Arial" w:hAnsi="Arial" w:cs="Arial"/>
          <w:sz w:val="20"/>
          <w:szCs w:val="20"/>
        </w:rPr>
        <w:t xml:space="preserve"> ideale Lichtverhältnisse zur Orientierung und Führung und betont dank ihrer extrem schlanken Bauform die Architektur des Raumes.</w:t>
      </w:r>
      <w:r w:rsidR="007F37A1">
        <w:rPr>
          <w:rFonts w:ascii="Arial" w:hAnsi="Arial" w:cs="Arial"/>
          <w:sz w:val="20"/>
          <w:szCs w:val="20"/>
        </w:rPr>
        <w:t xml:space="preserve"> </w:t>
      </w:r>
      <w:r w:rsidR="00E9220B">
        <w:rPr>
          <w:rFonts w:ascii="Arial" w:hAnsi="Arial" w:cs="Arial"/>
          <w:sz w:val="20"/>
          <w:szCs w:val="20"/>
        </w:rPr>
        <w:t xml:space="preserve">Im Bereich der Büros und Seminarräume positionierte </w:t>
      </w:r>
      <w:r w:rsidR="002255AD">
        <w:rPr>
          <w:rFonts w:ascii="Arial" w:hAnsi="Arial" w:cs="Arial"/>
          <w:sz w:val="20"/>
          <w:szCs w:val="20"/>
        </w:rPr>
        <w:t xml:space="preserve">Zumtobel </w:t>
      </w:r>
      <w:r w:rsidR="00AD4A84">
        <w:rPr>
          <w:rFonts w:ascii="Arial" w:hAnsi="Arial" w:cs="Arial"/>
          <w:sz w:val="20"/>
          <w:szCs w:val="20"/>
        </w:rPr>
        <w:t xml:space="preserve">420 </w:t>
      </w:r>
      <w:r w:rsidR="00BC7373">
        <w:rPr>
          <w:rFonts w:ascii="Arial" w:hAnsi="Arial" w:cs="Arial"/>
          <w:sz w:val="20"/>
          <w:szCs w:val="20"/>
        </w:rPr>
        <w:t>ECOOS</w:t>
      </w:r>
      <w:r w:rsidR="002255AD">
        <w:rPr>
          <w:rFonts w:ascii="Arial" w:hAnsi="Arial" w:cs="Arial"/>
          <w:sz w:val="20"/>
          <w:szCs w:val="20"/>
        </w:rPr>
        <w:t xml:space="preserve"> </w:t>
      </w:r>
      <w:r w:rsidR="00A07AA7">
        <w:rPr>
          <w:rFonts w:ascii="Arial" w:hAnsi="Arial" w:cs="Arial"/>
          <w:sz w:val="20"/>
          <w:szCs w:val="20"/>
        </w:rPr>
        <w:t xml:space="preserve">Leuchten, die </w:t>
      </w:r>
      <w:r w:rsidR="00A53175">
        <w:rPr>
          <w:rFonts w:ascii="Arial" w:hAnsi="Arial" w:cs="Arial"/>
          <w:sz w:val="20"/>
          <w:szCs w:val="20"/>
        </w:rPr>
        <w:t>in</w:t>
      </w:r>
      <w:r w:rsidR="002255AD">
        <w:rPr>
          <w:rFonts w:ascii="Arial" w:hAnsi="Arial" w:cs="Arial"/>
          <w:sz w:val="20"/>
          <w:szCs w:val="20"/>
        </w:rPr>
        <w:t xml:space="preserve"> Lichtb</w:t>
      </w:r>
      <w:r w:rsidR="00A07AA7">
        <w:rPr>
          <w:rFonts w:ascii="Arial" w:hAnsi="Arial" w:cs="Arial"/>
          <w:sz w:val="20"/>
          <w:szCs w:val="20"/>
        </w:rPr>
        <w:t>ä</w:t>
      </w:r>
      <w:r w:rsidR="002255AD">
        <w:rPr>
          <w:rFonts w:ascii="Arial" w:hAnsi="Arial" w:cs="Arial"/>
          <w:sz w:val="20"/>
          <w:szCs w:val="20"/>
        </w:rPr>
        <w:t>nd</w:t>
      </w:r>
      <w:r w:rsidR="00A07AA7">
        <w:rPr>
          <w:rFonts w:ascii="Arial" w:hAnsi="Arial" w:cs="Arial"/>
          <w:sz w:val="20"/>
          <w:szCs w:val="20"/>
        </w:rPr>
        <w:t>er zusammengefügt sind</w:t>
      </w:r>
      <w:r w:rsidR="00E9220B">
        <w:rPr>
          <w:rFonts w:ascii="Arial" w:hAnsi="Arial" w:cs="Arial"/>
          <w:sz w:val="20"/>
          <w:szCs w:val="20"/>
        </w:rPr>
        <w:t xml:space="preserve">. </w:t>
      </w:r>
      <w:r w:rsidR="002255AD">
        <w:rPr>
          <w:rFonts w:ascii="Arial" w:hAnsi="Arial" w:cs="Arial"/>
          <w:sz w:val="20"/>
          <w:szCs w:val="20"/>
        </w:rPr>
        <w:t xml:space="preserve">Die einzelnen </w:t>
      </w:r>
      <w:r w:rsidR="00B465EE">
        <w:rPr>
          <w:rFonts w:ascii="Arial" w:hAnsi="Arial" w:cs="Arial"/>
          <w:sz w:val="20"/>
          <w:szCs w:val="20"/>
        </w:rPr>
        <w:t xml:space="preserve">Leuchten </w:t>
      </w:r>
      <w:r w:rsidR="002255AD">
        <w:rPr>
          <w:rFonts w:ascii="Arial" w:hAnsi="Arial" w:cs="Arial"/>
          <w:sz w:val="20"/>
          <w:szCs w:val="20"/>
        </w:rPr>
        <w:t>ergeben aneinandergereiht ein</w:t>
      </w:r>
      <w:r w:rsidR="00F47730">
        <w:rPr>
          <w:rFonts w:ascii="Arial" w:hAnsi="Arial" w:cs="Arial"/>
          <w:sz w:val="20"/>
          <w:szCs w:val="20"/>
        </w:rPr>
        <w:t xml:space="preserve">e </w:t>
      </w:r>
      <w:r w:rsidR="00025724">
        <w:rPr>
          <w:rFonts w:ascii="Arial" w:hAnsi="Arial" w:cs="Arial"/>
          <w:sz w:val="20"/>
          <w:szCs w:val="20"/>
        </w:rPr>
        <w:t xml:space="preserve">schmale Lichtlinie </w:t>
      </w:r>
      <w:r w:rsidR="002255AD">
        <w:rPr>
          <w:rFonts w:ascii="Arial" w:hAnsi="Arial" w:cs="Arial"/>
          <w:sz w:val="20"/>
          <w:szCs w:val="20"/>
        </w:rPr>
        <w:t xml:space="preserve">ohne sichtbare Fassungen oder Verbindungsstücke. </w:t>
      </w:r>
      <w:r w:rsidR="009F50AE">
        <w:rPr>
          <w:rFonts w:ascii="Arial" w:hAnsi="Arial" w:cs="Arial"/>
          <w:sz w:val="20"/>
          <w:szCs w:val="20"/>
        </w:rPr>
        <w:t>D</w:t>
      </w:r>
      <w:r w:rsidR="002255AD">
        <w:rPr>
          <w:rFonts w:ascii="Arial" w:hAnsi="Arial" w:cs="Arial"/>
          <w:sz w:val="20"/>
          <w:szCs w:val="20"/>
        </w:rPr>
        <w:t>ank direkter, indirekter</w:t>
      </w:r>
      <w:r w:rsidR="002F3B05">
        <w:rPr>
          <w:rFonts w:ascii="Arial" w:hAnsi="Arial" w:cs="Arial"/>
          <w:sz w:val="20"/>
          <w:szCs w:val="20"/>
        </w:rPr>
        <w:t xml:space="preserve"> und seitliche</w:t>
      </w:r>
      <w:r w:rsidR="002255AD">
        <w:rPr>
          <w:rFonts w:ascii="Arial" w:hAnsi="Arial" w:cs="Arial"/>
          <w:sz w:val="20"/>
          <w:szCs w:val="20"/>
        </w:rPr>
        <w:t>r</w:t>
      </w:r>
      <w:r w:rsidR="002F3B05">
        <w:rPr>
          <w:rFonts w:ascii="Arial" w:hAnsi="Arial" w:cs="Arial"/>
          <w:sz w:val="20"/>
          <w:szCs w:val="20"/>
        </w:rPr>
        <w:t xml:space="preserve"> Lichtanteile </w:t>
      </w:r>
      <w:r w:rsidR="009F50AE">
        <w:rPr>
          <w:rFonts w:ascii="Arial" w:hAnsi="Arial" w:cs="Arial"/>
          <w:sz w:val="20"/>
          <w:szCs w:val="20"/>
        </w:rPr>
        <w:t xml:space="preserve">sorgt </w:t>
      </w:r>
      <w:r w:rsidR="00BC7373">
        <w:rPr>
          <w:rFonts w:ascii="Arial" w:hAnsi="Arial" w:cs="Arial"/>
          <w:sz w:val="20"/>
          <w:szCs w:val="20"/>
        </w:rPr>
        <w:t>ECOOS</w:t>
      </w:r>
      <w:r w:rsidR="009F50AE">
        <w:rPr>
          <w:rFonts w:ascii="Arial" w:hAnsi="Arial" w:cs="Arial"/>
          <w:sz w:val="20"/>
          <w:szCs w:val="20"/>
        </w:rPr>
        <w:t xml:space="preserve"> dabei </w:t>
      </w:r>
      <w:r w:rsidR="002F3B05">
        <w:rPr>
          <w:rFonts w:ascii="Arial" w:hAnsi="Arial" w:cs="Arial"/>
          <w:sz w:val="20"/>
          <w:szCs w:val="20"/>
        </w:rPr>
        <w:t>für effizi</w:t>
      </w:r>
      <w:r w:rsidR="00CB095B">
        <w:rPr>
          <w:rFonts w:ascii="Arial" w:hAnsi="Arial" w:cs="Arial"/>
          <w:sz w:val="20"/>
          <w:szCs w:val="20"/>
        </w:rPr>
        <w:t>entes Licht an den</w:t>
      </w:r>
      <w:r w:rsidR="002F3B05">
        <w:rPr>
          <w:rFonts w:ascii="Arial" w:hAnsi="Arial" w:cs="Arial"/>
          <w:sz w:val="20"/>
          <w:szCs w:val="20"/>
        </w:rPr>
        <w:t xml:space="preserve"> Arbeitspl</w:t>
      </w:r>
      <w:r w:rsidR="00CB095B">
        <w:rPr>
          <w:rFonts w:ascii="Arial" w:hAnsi="Arial" w:cs="Arial"/>
          <w:sz w:val="20"/>
          <w:szCs w:val="20"/>
        </w:rPr>
        <w:t>ä</w:t>
      </w:r>
      <w:r w:rsidR="002F3B05">
        <w:rPr>
          <w:rFonts w:ascii="Arial" w:hAnsi="Arial" w:cs="Arial"/>
          <w:sz w:val="20"/>
          <w:szCs w:val="20"/>
        </w:rPr>
        <w:t>tz</w:t>
      </w:r>
      <w:r w:rsidR="00CB095B">
        <w:rPr>
          <w:rFonts w:ascii="Arial" w:hAnsi="Arial" w:cs="Arial"/>
          <w:sz w:val="20"/>
          <w:szCs w:val="20"/>
        </w:rPr>
        <w:t>en</w:t>
      </w:r>
      <w:r w:rsidR="002F3B05">
        <w:rPr>
          <w:rFonts w:ascii="Arial" w:hAnsi="Arial" w:cs="Arial"/>
          <w:sz w:val="20"/>
          <w:szCs w:val="20"/>
        </w:rPr>
        <w:t xml:space="preserve"> und ermöglich</w:t>
      </w:r>
      <w:r w:rsidR="002255AD">
        <w:rPr>
          <w:rFonts w:ascii="Arial" w:hAnsi="Arial" w:cs="Arial"/>
          <w:sz w:val="20"/>
          <w:szCs w:val="20"/>
        </w:rPr>
        <w:t>t</w:t>
      </w:r>
      <w:r w:rsidR="002F3B05">
        <w:rPr>
          <w:rFonts w:ascii="Arial" w:hAnsi="Arial" w:cs="Arial"/>
          <w:sz w:val="20"/>
          <w:szCs w:val="20"/>
        </w:rPr>
        <w:t xml:space="preserve"> zugleich eine vertikale Beleuchtung. Das verbessert den Sehkomfort und die Konzentration der Mitarbeiter</w:t>
      </w:r>
      <w:r w:rsidR="002255AD">
        <w:rPr>
          <w:rFonts w:ascii="Arial" w:hAnsi="Arial" w:cs="Arial"/>
          <w:sz w:val="20"/>
          <w:szCs w:val="20"/>
        </w:rPr>
        <w:t>, während die</w:t>
      </w:r>
      <w:r w:rsidR="002F3B05">
        <w:rPr>
          <w:rFonts w:ascii="Arial" w:hAnsi="Arial" w:cs="Arial"/>
          <w:sz w:val="20"/>
          <w:szCs w:val="20"/>
        </w:rPr>
        <w:t xml:space="preserve"> </w:t>
      </w:r>
      <w:r w:rsidR="00536341">
        <w:rPr>
          <w:rFonts w:ascii="Arial" w:hAnsi="Arial" w:cs="Arial"/>
          <w:sz w:val="20"/>
          <w:szCs w:val="20"/>
        </w:rPr>
        <w:t>hellen</w:t>
      </w:r>
      <w:r w:rsidR="002F3B05">
        <w:rPr>
          <w:rFonts w:ascii="Arial" w:hAnsi="Arial" w:cs="Arial"/>
          <w:sz w:val="20"/>
          <w:szCs w:val="20"/>
        </w:rPr>
        <w:t xml:space="preserve"> Decken und Wände eine angenehme Atmosphäre im Raum</w:t>
      </w:r>
      <w:r w:rsidR="002255AD">
        <w:rPr>
          <w:rFonts w:ascii="Arial" w:hAnsi="Arial" w:cs="Arial"/>
          <w:sz w:val="20"/>
          <w:szCs w:val="20"/>
        </w:rPr>
        <w:t xml:space="preserve"> erzeugen</w:t>
      </w:r>
      <w:r w:rsidR="002F3B05">
        <w:rPr>
          <w:rFonts w:ascii="Arial" w:hAnsi="Arial" w:cs="Arial"/>
          <w:sz w:val="20"/>
          <w:szCs w:val="20"/>
        </w:rPr>
        <w:t>.</w:t>
      </w:r>
      <w:r w:rsidR="002255AD">
        <w:rPr>
          <w:rFonts w:ascii="Arial" w:hAnsi="Arial" w:cs="Arial"/>
          <w:sz w:val="20"/>
          <w:szCs w:val="20"/>
        </w:rPr>
        <w:t xml:space="preserve"> </w:t>
      </w:r>
      <w:r w:rsidR="00F47730">
        <w:rPr>
          <w:rFonts w:ascii="Arial" w:hAnsi="Arial" w:cs="Arial"/>
          <w:sz w:val="20"/>
          <w:szCs w:val="20"/>
        </w:rPr>
        <w:t>Dabei</w:t>
      </w:r>
      <w:r w:rsidR="002255AD">
        <w:rPr>
          <w:rFonts w:ascii="Arial" w:hAnsi="Arial" w:cs="Arial"/>
          <w:sz w:val="20"/>
          <w:szCs w:val="20"/>
        </w:rPr>
        <w:t xml:space="preserve"> ist </w:t>
      </w:r>
      <w:r w:rsidR="00BC7373">
        <w:rPr>
          <w:rFonts w:ascii="Arial" w:hAnsi="Arial" w:cs="Arial"/>
          <w:sz w:val="20"/>
          <w:szCs w:val="20"/>
        </w:rPr>
        <w:t>ECOOS</w:t>
      </w:r>
      <w:r w:rsidR="002255AD">
        <w:rPr>
          <w:rFonts w:ascii="Arial" w:hAnsi="Arial" w:cs="Arial"/>
          <w:sz w:val="20"/>
          <w:szCs w:val="20"/>
        </w:rPr>
        <w:t xml:space="preserve"> schnell </w:t>
      </w:r>
      <w:r w:rsidR="00F47730">
        <w:rPr>
          <w:rFonts w:ascii="Arial" w:hAnsi="Arial" w:cs="Arial"/>
          <w:sz w:val="20"/>
          <w:szCs w:val="20"/>
        </w:rPr>
        <w:t xml:space="preserve">und einfach </w:t>
      </w:r>
      <w:r w:rsidR="002255AD">
        <w:rPr>
          <w:rFonts w:ascii="Arial" w:hAnsi="Arial" w:cs="Arial"/>
          <w:sz w:val="20"/>
          <w:szCs w:val="20"/>
        </w:rPr>
        <w:t xml:space="preserve">montiert. </w:t>
      </w:r>
      <w:r w:rsidR="00FE05F6">
        <w:rPr>
          <w:rFonts w:ascii="Arial" w:hAnsi="Arial" w:cs="Arial"/>
          <w:sz w:val="20"/>
          <w:szCs w:val="20"/>
        </w:rPr>
        <w:t xml:space="preserve">So lässt sich die </w:t>
      </w:r>
      <w:r w:rsidR="00487C5A">
        <w:rPr>
          <w:rFonts w:ascii="Arial" w:hAnsi="Arial" w:cs="Arial"/>
          <w:sz w:val="20"/>
          <w:szCs w:val="20"/>
        </w:rPr>
        <w:t>Beleuchtung</w:t>
      </w:r>
      <w:r w:rsidR="00FE05F6">
        <w:rPr>
          <w:rFonts w:ascii="Arial" w:hAnsi="Arial" w:cs="Arial"/>
          <w:sz w:val="20"/>
          <w:szCs w:val="20"/>
        </w:rPr>
        <w:t xml:space="preserve"> </w:t>
      </w:r>
      <w:r w:rsidR="00487C5A">
        <w:rPr>
          <w:rFonts w:ascii="Arial" w:hAnsi="Arial" w:cs="Arial"/>
          <w:sz w:val="20"/>
          <w:szCs w:val="20"/>
        </w:rPr>
        <w:t xml:space="preserve">problemlos mit neuen </w:t>
      </w:r>
      <w:r w:rsidR="00CB095B">
        <w:rPr>
          <w:rFonts w:ascii="Arial" w:hAnsi="Arial" w:cs="Arial"/>
          <w:sz w:val="20"/>
          <w:szCs w:val="20"/>
        </w:rPr>
        <w:t xml:space="preserve">Raumaufteilungen </w:t>
      </w:r>
      <w:r w:rsidR="00487C5A">
        <w:rPr>
          <w:rFonts w:ascii="Arial" w:hAnsi="Arial" w:cs="Arial"/>
          <w:sz w:val="20"/>
          <w:szCs w:val="20"/>
        </w:rPr>
        <w:t>koordinieren</w:t>
      </w:r>
      <w:r w:rsidR="00BC5719">
        <w:rPr>
          <w:rFonts w:ascii="Arial" w:hAnsi="Arial" w:cs="Arial"/>
          <w:sz w:val="20"/>
          <w:szCs w:val="20"/>
        </w:rPr>
        <w:t xml:space="preserve">. </w:t>
      </w:r>
      <w:r w:rsidR="002255AD">
        <w:rPr>
          <w:rFonts w:ascii="Arial" w:hAnsi="Arial" w:cs="Arial"/>
          <w:sz w:val="20"/>
          <w:szCs w:val="20"/>
        </w:rPr>
        <w:t>„</w:t>
      </w:r>
      <w:r w:rsidR="00BC7373">
        <w:rPr>
          <w:rFonts w:ascii="Arial" w:hAnsi="Arial" w:cs="Arial"/>
          <w:sz w:val="20"/>
          <w:szCs w:val="20"/>
        </w:rPr>
        <w:t>ECOOS</w:t>
      </w:r>
      <w:r w:rsidR="002255AD">
        <w:rPr>
          <w:rFonts w:ascii="Arial" w:hAnsi="Arial" w:cs="Arial"/>
          <w:sz w:val="20"/>
          <w:szCs w:val="20"/>
        </w:rPr>
        <w:t xml:space="preserve"> </w:t>
      </w:r>
      <w:r w:rsidR="007B65CD">
        <w:rPr>
          <w:rFonts w:ascii="Arial" w:hAnsi="Arial" w:cs="Arial"/>
          <w:sz w:val="20"/>
          <w:szCs w:val="20"/>
        </w:rPr>
        <w:t xml:space="preserve">überzeugte </w:t>
      </w:r>
      <w:r w:rsidR="002255AD">
        <w:rPr>
          <w:rFonts w:ascii="Arial" w:hAnsi="Arial" w:cs="Arial"/>
          <w:sz w:val="20"/>
          <w:szCs w:val="20"/>
        </w:rPr>
        <w:t xml:space="preserve">uns </w:t>
      </w:r>
      <w:r w:rsidR="00BC5719">
        <w:rPr>
          <w:rFonts w:ascii="Arial" w:hAnsi="Arial" w:cs="Arial"/>
          <w:sz w:val="20"/>
          <w:szCs w:val="20"/>
        </w:rPr>
        <w:t xml:space="preserve">mit ihrer hohen Anpassungsfähigkeit, dem </w:t>
      </w:r>
      <w:r w:rsidR="002255AD">
        <w:rPr>
          <w:rFonts w:ascii="Arial" w:hAnsi="Arial" w:cs="Arial"/>
          <w:sz w:val="20"/>
          <w:szCs w:val="20"/>
        </w:rPr>
        <w:t>reduzierte</w:t>
      </w:r>
      <w:r w:rsidR="00BC5719">
        <w:rPr>
          <w:rFonts w:ascii="Arial" w:hAnsi="Arial" w:cs="Arial"/>
          <w:sz w:val="20"/>
          <w:szCs w:val="20"/>
        </w:rPr>
        <w:t>n</w:t>
      </w:r>
      <w:r w:rsidR="002255AD">
        <w:rPr>
          <w:rFonts w:ascii="Arial" w:hAnsi="Arial" w:cs="Arial"/>
          <w:sz w:val="20"/>
          <w:szCs w:val="20"/>
        </w:rPr>
        <w:t xml:space="preserve"> Design, </w:t>
      </w:r>
      <w:r w:rsidR="00BC5719">
        <w:rPr>
          <w:rFonts w:ascii="Arial" w:hAnsi="Arial" w:cs="Arial"/>
          <w:sz w:val="20"/>
          <w:szCs w:val="20"/>
        </w:rPr>
        <w:t xml:space="preserve">einer brillanten Optik und dem </w:t>
      </w:r>
      <w:r w:rsidR="002255AD">
        <w:rPr>
          <w:rFonts w:ascii="Arial" w:hAnsi="Arial" w:cs="Arial"/>
          <w:sz w:val="20"/>
          <w:szCs w:val="20"/>
        </w:rPr>
        <w:t>sehr hohen Direkt/Indirekt-Lichtanteil</w:t>
      </w:r>
      <w:r w:rsidR="00BC5719">
        <w:rPr>
          <w:rFonts w:ascii="Arial" w:hAnsi="Arial" w:cs="Arial"/>
          <w:sz w:val="20"/>
          <w:szCs w:val="20"/>
        </w:rPr>
        <w:t xml:space="preserve">“, </w:t>
      </w:r>
      <w:r w:rsidR="00FF0AEB">
        <w:rPr>
          <w:rFonts w:ascii="Arial" w:hAnsi="Arial" w:cs="Arial"/>
          <w:sz w:val="20"/>
          <w:szCs w:val="20"/>
        </w:rPr>
        <w:t>sagt</w:t>
      </w:r>
      <w:r w:rsidR="00D30AE8">
        <w:rPr>
          <w:rFonts w:ascii="Arial" w:hAnsi="Arial" w:cs="Arial"/>
          <w:sz w:val="20"/>
          <w:szCs w:val="20"/>
        </w:rPr>
        <w:t xml:space="preserve"> </w:t>
      </w:r>
      <w:r w:rsidR="00025724">
        <w:rPr>
          <w:rFonts w:ascii="Arial" w:hAnsi="Arial" w:cs="Arial"/>
          <w:sz w:val="20"/>
          <w:szCs w:val="20"/>
        </w:rPr>
        <w:t xml:space="preserve">Architekt </w:t>
      </w:r>
      <w:r w:rsidR="00D30AE8">
        <w:rPr>
          <w:rFonts w:ascii="Arial" w:hAnsi="Arial" w:cs="Arial"/>
          <w:sz w:val="20"/>
          <w:szCs w:val="20"/>
        </w:rPr>
        <w:t>Reinhard Lepel. „</w:t>
      </w:r>
      <w:r w:rsidR="00B2089A">
        <w:rPr>
          <w:rFonts w:ascii="Arial" w:hAnsi="Arial" w:cs="Arial"/>
          <w:sz w:val="20"/>
          <w:szCs w:val="20"/>
        </w:rPr>
        <w:t>Darüber hinaus punktet</w:t>
      </w:r>
      <w:r w:rsidR="00BC5719">
        <w:rPr>
          <w:rFonts w:ascii="Arial" w:hAnsi="Arial" w:cs="Arial"/>
          <w:sz w:val="20"/>
          <w:szCs w:val="20"/>
        </w:rPr>
        <w:t xml:space="preserve"> </w:t>
      </w:r>
      <w:r w:rsidR="00025724">
        <w:rPr>
          <w:rFonts w:ascii="Arial" w:hAnsi="Arial" w:cs="Arial"/>
          <w:sz w:val="20"/>
          <w:szCs w:val="20"/>
        </w:rPr>
        <w:t>die Leuchte</w:t>
      </w:r>
      <w:r w:rsidR="00BC5719">
        <w:rPr>
          <w:rFonts w:ascii="Arial" w:hAnsi="Arial" w:cs="Arial"/>
          <w:sz w:val="20"/>
          <w:szCs w:val="20"/>
        </w:rPr>
        <w:t xml:space="preserve"> mit niedrigeren Betriebskosten im Vergleich zu anderen Leuchten. </w:t>
      </w:r>
      <w:r w:rsidR="00D30AE8">
        <w:rPr>
          <w:rFonts w:ascii="Arial" w:hAnsi="Arial" w:cs="Arial"/>
          <w:sz w:val="20"/>
          <w:szCs w:val="20"/>
        </w:rPr>
        <w:t xml:space="preserve">Damit amortisieren sich die Investitionskosten nach kurzer Zeit.“ </w:t>
      </w:r>
    </w:p>
    <w:p w:rsidR="00DB5ACE" w:rsidRDefault="00DB5ACE" w:rsidP="00C86414">
      <w:pPr>
        <w:spacing w:line="360" w:lineRule="auto"/>
        <w:jc w:val="both"/>
        <w:rPr>
          <w:rFonts w:ascii="Arial" w:hAnsi="Arial" w:cs="Arial"/>
          <w:sz w:val="20"/>
          <w:szCs w:val="20"/>
        </w:rPr>
      </w:pPr>
      <w:r>
        <w:rPr>
          <w:rFonts w:ascii="Arial" w:hAnsi="Arial" w:cs="Arial"/>
          <w:sz w:val="20"/>
          <w:szCs w:val="20"/>
        </w:rPr>
        <w:t xml:space="preserve">Im Motorenprüfzentrum </w:t>
      </w:r>
      <w:r w:rsidR="009F50AE">
        <w:rPr>
          <w:rFonts w:ascii="Arial" w:hAnsi="Arial" w:cs="Arial"/>
          <w:sz w:val="20"/>
          <w:szCs w:val="20"/>
        </w:rPr>
        <w:t>wird</w:t>
      </w:r>
      <w:r>
        <w:rPr>
          <w:rFonts w:ascii="Arial" w:hAnsi="Arial" w:cs="Arial"/>
          <w:sz w:val="20"/>
          <w:szCs w:val="20"/>
        </w:rPr>
        <w:t xml:space="preserve"> das </w:t>
      </w:r>
      <w:r w:rsidR="008748E0">
        <w:rPr>
          <w:rFonts w:ascii="Arial" w:hAnsi="Arial" w:cs="Arial"/>
          <w:sz w:val="20"/>
          <w:szCs w:val="20"/>
        </w:rPr>
        <w:t xml:space="preserve">effiziente </w:t>
      </w:r>
      <w:r>
        <w:rPr>
          <w:rFonts w:ascii="Arial" w:hAnsi="Arial" w:cs="Arial"/>
          <w:sz w:val="20"/>
          <w:szCs w:val="20"/>
        </w:rPr>
        <w:t xml:space="preserve">Lichtbandsystem </w:t>
      </w:r>
      <w:r w:rsidR="00D31E89">
        <w:rPr>
          <w:rFonts w:ascii="Arial" w:hAnsi="Arial" w:cs="Arial"/>
          <w:sz w:val="20"/>
          <w:szCs w:val="20"/>
        </w:rPr>
        <w:t>TECTON</w:t>
      </w:r>
      <w:r>
        <w:rPr>
          <w:rFonts w:ascii="Arial" w:hAnsi="Arial" w:cs="Arial"/>
          <w:sz w:val="20"/>
          <w:szCs w:val="20"/>
        </w:rPr>
        <w:t xml:space="preserve"> </w:t>
      </w:r>
      <w:r w:rsidR="0048796A">
        <w:rPr>
          <w:rFonts w:ascii="Arial" w:hAnsi="Arial" w:cs="Arial"/>
          <w:sz w:val="20"/>
          <w:szCs w:val="20"/>
        </w:rPr>
        <w:t>allen</w:t>
      </w:r>
      <w:r w:rsidR="009F50AE">
        <w:rPr>
          <w:rFonts w:ascii="Arial" w:hAnsi="Arial" w:cs="Arial"/>
          <w:sz w:val="20"/>
          <w:szCs w:val="20"/>
        </w:rPr>
        <w:t xml:space="preserve"> Anforderungen an </w:t>
      </w:r>
      <w:r>
        <w:rPr>
          <w:rFonts w:ascii="Arial" w:hAnsi="Arial" w:cs="Arial"/>
          <w:sz w:val="20"/>
          <w:szCs w:val="20"/>
        </w:rPr>
        <w:t>eine optimale Beleuchtung der Arbeitsplätze und beste Orientierung</w:t>
      </w:r>
      <w:r w:rsidR="008748E0">
        <w:rPr>
          <w:rFonts w:ascii="Arial" w:hAnsi="Arial" w:cs="Arial"/>
          <w:sz w:val="20"/>
          <w:szCs w:val="20"/>
        </w:rPr>
        <w:t xml:space="preserve"> auch aus großer Höhe</w:t>
      </w:r>
      <w:r w:rsidR="009F50AE">
        <w:rPr>
          <w:rFonts w:ascii="Arial" w:hAnsi="Arial" w:cs="Arial"/>
          <w:sz w:val="20"/>
          <w:szCs w:val="20"/>
        </w:rPr>
        <w:t xml:space="preserve"> gerecht</w:t>
      </w:r>
      <w:r>
        <w:rPr>
          <w:rFonts w:ascii="Arial" w:hAnsi="Arial" w:cs="Arial"/>
          <w:sz w:val="20"/>
          <w:szCs w:val="20"/>
        </w:rPr>
        <w:t xml:space="preserve">. </w:t>
      </w:r>
      <w:r w:rsidR="00447772">
        <w:rPr>
          <w:rFonts w:ascii="Arial" w:hAnsi="Arial" w:cs="Arial"/>
          <w:sz w:val="20"/>
          <w:szCs w:val="20"/>
        </w:rPr>
        <w:t>Etwa</w:t>
      </w:r>
      <w:r w:rsidR="005032D4">
        <w:rPr>
          <w:rFonts w:ascii="Arial" w:hAnsi="Arial" w:cs="Arial"/>
          <w:sz w:val="20"/>
          <w:szCs w:val="20"/>
        </w:rPr>
        <w:t xml:space="preserve"> 400</w:t>
      </w:r>
      <w:r w:rsidR="00AD4A84">
        <w:rPr>
          <w:rFonts w:ascii="Arial" w:hAnsi="Arial" w:cs="Arial"/>
          <w:sz w:val="20"/>
          <w:szCs w:val="20"/>
        </w:rPr>
        <w:t xml:space="preserve"> </w:t>
      </w:r>
      <w:r w:rsidR="00D31E89">
        <w:rPr>
          <w:rFonts w:ascii="Arial" w:hAnsi="Arial" w:cs="Arial"/>
          <w:sz w:val="20"/>
          <w:szCs w:val="20"/>
        </w:rPr>
        <w:t>TECTON</w:t>
      </w:r>
      <w:r w:rsidR="00B55167">
        <w:rPr>
          <w:rFonts w:ascii="Arial" w:hAnsi="Arial" w:cs="Arial"/>
          <w:sz w:val="20"/>
          <w:szCs w:val="20"/>
        </w:rPr>
        <w:t>-</w:t>
      </w:r>
      <w:r w:rsidR="00B55167" w:rsidRPr="00B55167">
        <w:rPr>
          <w:rFonts w:ascii="Arial" w:hAnsi="Arial" w:cs="Arial"/>
          <w:sz w:val="20"/>
          <w:szCs w:val="20"/>
        </w:rPr>
        <w:t xml:space="preserve">Leuchten </w:t>
      </w:r>
      <w:r w:rsidR="00AD4A84">
        <w:rPr>
          <w:rFonts w:ascii="Arial" w:hAnsi="Arial" w:cs="Arial"/>
          <w:sz w:val="20"/>
          <w:szCs w:val="20"/>
        </w:rPr>
        <w:t>sind</w:t>
      </w:r>
      <w:r w:rsidR="00B55167" w:rsidRPr="00B55167">
        <w:rPr>
          <w:rFonts w:ascii="Arial" w:hAnsi="Arial" w:cs="Arial"/>
          <w:sz w:val="20"/>
          <w:szCs w:val="20"/>
        </w:rPr>
        <w:t xml:space="preserve"> </w:t>
      </w:r>
      <w:r w:rsidR="00AD4A84">
        <w:rPr>
          <w:rFonts w:ascii="Arial" w:hAnsi="Arial" w:cs="Arial"/>
          <w:sz w:val="20"/>
          <w:szCs w:val="20"/>
        </w:rPr>
        <w:t xml:space="preserve">in diesem Bereich im Einsatz. Sie lassen sich </w:t>
      </w:r>
      <w:r w:rsidR="00B55167" w:rsidRPr="00B55167">
        <w:rPr>
          <w:rFonts w:ascii="Arial" w:hAnsi="Arial" w:cs="Arial"/>
          <w:sz w:val="20"/>
          <w:szCs w:val="20"/>
        </w:rPr>
        <w:t xml:space="preserve">flexibel positionieren und jederzeit an </w:t>
      </w:r>
      <w:r w:rsidR="00487C5A">
        <w:rPr>
          <w:rFonts w:ascii="Arial" w:hAnsi="Arial" w:cs="Arial"/>
          <w:sz w:val="20"/>
          <w:szCs w:val="20"/>
        </w:rPr>
        <w:t>räumliche</w:t>
      </w:r>
      <w:r w:rsidR="00B55167" w:rsidRPr="00B55167">
        <w:rPr>
          <w:rFonts w:ascii="Arial" w:hAnsi="Arial" w:cs="Arial"/>
          <w:sz w:val="20"/>
          <w:szCs w:val="20"/>
        </w:rPr>
        <w:t xml:space="preserve"> Veränderungen </w:t>
      </w:r>
      <w:r w:rsidR="00AD4A84">
        <w:rPr>
          <w:rFonts w:ascii="Arial" w:hAnsi="Arial" w:cs="Arial"/>
          <w:sz w:val="20"/>
          <w:szCs w:val="20"/>
        </w:rPr>
        <w:t xml:space="preserve">anpassen: </w:t>
      </w:r>
      <w:r w:rsidR="00D31E89">
        <w:rPr>
          <w:rFonts w:ascii="Arial" w:hAnsi="Arial" w:cs="Arial"/>
          <w:sz w:val="20"/>
          <w:szCs w:val="20"/>
        </w:rPr>
        <w:t>TECTON</w:t>
      </w:r>
      <w:r w:rsidR="00B55167">
        <w:rPr>
          <w:rFonts w:ascii="Arial" w:hAnsi="Arial" w:cs="Arial"/>
          <w:sz w:val="20"/>
          <w:szCs w:val="20"/>
        </w:rPr>
        <w:t xml:space="preserve"> </w:t>
      </w:r>
      <w:r w:rsidR="00AD4A84">
        <w:rPr>
          <w:rFonts w:ascii="Arial" w:hAnsi="Arial" w:cs="Arial"/>
          <w:sz w:val="20"/>
          <w:szCs w:val="20"/>
        </w:rPr>
        <w:t xml:space="preserve">ist </w:t>
      </w:r>
      <w:r w:rsidR="009F50AE">
        <w:rPr>
          <w:rFonts w:ascii="Arial" w:hAnsi="Arial" w:cs="Arial"/>
          <w:sz w:val="20"/>
          <w:szCs w:val="20"/>
        </w:rPr>
        <w:t>ein Lichtband mit</w:t>
      </w:r>
      <w:r w:rsidR="00B55167">
        <w:rPr>
          <w:rFonts w:ascii="Arial" w:hAnsi="Arial" w:cs="Arial"/>
          <w:sz w:val="20"/>
          <w:szCs w:val="20"/>
        </w:rPr>
        <w:t xml:space="preserve"> Tragschiene, die alle Leuchtenbausteine und ein Stromleitprofil integriert. </w:t>
      </w:r>
      <w:r w:rsidR="00B55167" w:rsidRPr="00B55167">
        <w:rPr>
          <w:rFonts w:ascii="Arial" w:hAnsi="Arial" w:cs="Arial"/>
          <w:sz w:val="20"/>
          <w:szCs w:val="20"/>
        </w:rPr>
        <w:t>Ausgetauscht oder ergänzt werden bei Bedarf nur die Lichtbausteine, die Leuchtmittel oder die Optiken</w:t>
      </w:r>
      <w:r w:rsidR="00B55167">
        <w:rPr>
          <w:rFonts w:ascii="Arial" w:hAnsi="Arial" w:cs="Arial"/>
          <w:sz w:val="20"/>
          <w:szCs w:val="20"/>
        </w:rPr>
        <w:t xml:space="preserve">. </w:t>
      </w:r>
      <w:r w:rsidR="005032D4">
        <w:rPr>
          <w:rFonts w:ascii="Arial" w:hAnsi="Arial" w:cs="Arial"/>
          <w:sz w:val="20"/>
          <w:szCs w:val="20"/>
        </w:rPr>
        <w:t>Das</w:t>
      </w:r>
      <w:r w:rsidR="00B55167">
        <w:rPr>
          <w:rFonts w:ascii="Arial" w:hAnsi="Arial" w:cs="Arial"/>
          <w:sz w:val="20"/>
          <w:szCs w:val="20"/>
        </w:rPr>
        <w:t xml:space="preserve"> ermöglicht </w:t>
      </w:r>
      <w:r w:rsidR="00CB095B">
        <w:rPr>
          <w:rFonts w:ascii="Arial" w:hAnsi="Arial" w:cs="Arial"/>
          <w:sz w:val="20"/>
          <w:szCs w:val="20"/>
        </w:rPr>
        <w:t xml:space="preserve">eine schnelle Erweiterung </w:t>
      </w:r>
      <w:r w:rsidR="00B55167">
        <w:rPr>
          <w:rFonts w:ascii="Arial" w:hAnsi="Arial" w:cs="Arial"/>
          <w:sz w:val="20"/>
          <w:szCs w:val="20"/>
        </w:rPr>
        <w:t xml:space="preserve">und Anpassung </w:t>
      </w:r>
      <w:r w:rsidR="00CB095B">
        <w:rPr>
          <w:rFonts w:ascii="Arial" w:hAnsi="Arial" w:cs="Arial"/>
          <w:sz w:val="20"/>
          <w:szCs w:val="20"/>
        </w:rPr>
        <w:t>der Lichtlösung</w:t>
      </w:r>
      <w:r>
        <w:rPr>
          <w:rFonts w:ascii="Arial" w:hAnsi="Arial" w:cs="Arial"/>
          <w:sz w:val="20"/>
          <w:szCs w:val="20"/>
        </w:rPr>
        <w:t xml:space="preserve"> und reduziert </w:t>
      </w:r>
      <w:r w:rsidR="005032D4">
        <w:rPr>
          <w:rFonts w:ascii="Arial" w:hAnsi="Arial" w:cs="Arial"/>
          <w:sz w:val="20"/>
          <w:szCs w:val="20"/>
        </w:rPr>
        <w:t xml:space="preserve">die Montagezeit sowie </w:t>
      </w:r>
      <w:r>
        <w:rPr>
          <w:rFonts w:ascii="Arial" w:hAnsi="Arial" w:cs="Arial"/>
          <w:sz w:val="20"/>
          <w:szCs w:val="20"/>
        </w:rPr>
        <w:t xml:space="preserve">die Wartungskosten. </w:t>
      </w:r>
      <w:r w:rsidR="00FF0AEB">
        <w:rPr>
          <w:rFonts w:ascii="Arial" w:hAnsi="Arial" w:cs="Arial"/>
          <w:sz w:val="20"/>
          <w:szCs w:val="20"/>
        </w:rPr>
        <w:t>Vo</w:t>
      </w:r>
      <w:r w:rsidR="00B465EE">
        <w:rPr>
          <w:rFonts w:ascii="Arial" w:hAnsi="Arial" w:cs="Arial"/>
          <w:sz w:val="20"/>
          <w:szCs w:val="20"/>
        </w:rPr>
        <w:t xml:space="preserve">r allem in </w:t>
      </w:r>
      <w:r w:rsidR="005B50BF">
        <w:rPr>
          <w:rFonts w:ascii="Arial" w:hAnsi="Arial" w:cs="Arial"/>
          <w:sz w:val="20"/>
          <w:szCs w:val="20"/>
        </w:rPr>
        <w:t xml:space="preserve">schwer </w:t>
      </w:r>
      <w:r w:rsidR="00B465EE">
        <w:rPr>
          <w:rFonts w:ascii="Arial" w:hAnsi="Arial" w:cs="Arial"/>
          <w:sz w:val="20"/>
          <w:szCs w:val="20"/>
        </w:rPr>
        <w:t xml:space="preserve">zugänglichen Bereichen der Werkhalle </w:t>
      </w:r>
      <w:r w:rsidR="00FF0AEB">
        <w:rPr>
          <w:rFonts w:ascii="Arial" w:hAnsi="Arial" w:cs="Arial"/>
          <w:sz w:val="20"/>
          <w:szCs w:val="20"/>
        </w:rPr>
        <w:t xml:space="preserve">ist </w:t>
      </w:r>
      <w:r w:rsidR="009F50AE">
        <w:rPr>
          <w:rFonts w:ascii="Arial" w:hAnsi="Arial" w:cs="Arial"/>
          <w:sz w:val="20"/>
          <w:szCs w:val="20"/>
        </w:rPr>
        <w:t>das ein großer Vorteil</w:t>
      </w:r>
      <w:r w:rsidR="00B465EE">
        <w:rPr>
          <w:rFonts w:ascii="Arial" w:hAnsi="Arial" w:cs="Arial"/>
          <w:sz w:val="20"/>
          <w:szCs w:val="20"/>
        </w:rPr>
        <w:t>.</w:t>
      </w:r>
      <w:r w:rsidR="008748E0">
        <w:rPr>
          <w:rFonts w:ascii="Arial" w:hAnsi="Arial" w:cs="Arial"/>
          <w:sz w:val="20"/>
          <w:szCs w:val="20"/>
        </w:rPr>
        <w:t xml:space="preserve"> </w:t>
      </w:r>
    </w:p>
    <w:p w:rsidR="00BB42C4" w:rsidRDefault="00BB42C4" w:rsidP="00C86414">
      <w:pPr>
        <w:spacing w:line="360" w:lineRule="auto"/>
        <w:jc w:val="both"/>
        <w:rPr>
          <w:rFonts w:ascii="Arial" w:hAnsi="Arial" w:cs="Arial"/>
          <w:sz w:val="20"/>
          <w:szCs w:val="20"/>
        </w:rPr>
      </w:pPr>
    </w:p>
    <w:p w:rsidR="005A75B2" w:rsidRPr="00E46D32" w:rsidRDefault="005A75B2" w:rsidP="00DE271E">
      <w:pPr>
        <w:spacing w:line="360" w:lineRule="auto"/>
        <w:rPr>
          <w:rFonts w:ascii="Arial" w:hAnsi="Arial" w:cs="Arial"/>
          <w:b/>
          <w:sz w:val="20"/>
          <w:szCs w:val="20"/>
        </w:rPr>
      </w:pPr>
      <w:r w:rsidRPr="00E46D32">
        <w:rPr>
          <w:rFonts w:ascii="Arial" w:hAnsi="Arial" w:cs="Arial"/>
          <w:b/>
          <w:sz w:val="20"/>
          <w:szCs w:val="20"/>
        </w:rPr>
        <w:t>Zahlen und Fakten</w:t>
      </w:r>
      <w:r w:rsidR="001768D7">
        <w:rPr>
          <w:rFonts w:ascii="Arial" w:hAnsi="Arial" w:cs="Arial"/>
          <w:b/>
          <w:sz w:val="20"/>
          <w:szCs w:val="20"/>
        </w:rPr>
        <w:t xml:space="preserve"> Zumtobel-Produkte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510CDB" w:rsidTr="00A87791">
        <w:tc>
          <w:tcPr>
            <w:tcW w:w="2817" w:type="dxa"/>
          </w:tcPr>
          <w:p w:rsidR="00510CDB" w:rsidRDefault="00BC7373" w:rsidP="00510CDB">
            <w:pPr>
              <w:spacing w:before="60" w:after="60"/>
              <w:rPr>
                <w:rFonts w:ascii="Arial" w:eastAsia="Calibri" w:hAnsi="Arial" w:cs="Arial"/>
                <w:sz w:val="20"/>
                <w:szCs w:val="20"/>
              </w:rPr>
            </w:pPr>
            <w:r>
              <w:rPr>
                <w:rFonts w:ascii="Arial" w:eastAsia="Calibri" w:hAnsi="Arial" w:cs="Arial"/>
                <w:sz w:val="20"/>
                <w:szCs w:val="20"/>
              </w:rPr>
              <w:t>ECOOS</w:t>
            </w:r>
          </w:p>
          <w:p w:rsidR="00510CDB" w:rsidRDefault="00510CDB" w:rsidP="00262491">
            <w:pPr>
              <w:spacing w:before="60" w:after="60"/>
              <w:rPr>
                <w:rFonts w:ascii="Arial" w:eastAsia="Calibri" w:hAnsi="Arial" w:cs="Arial"/>
                <w:sz w:val="20"/>
                <w:szCs w:val="20"/>
              </w:rPr>
            </w:pPr>
            <w:r>
              <w:rPr>
                <w:rFonts w:ascii="Arial" w:eastAsia="Calibri" w:hAnsi="Arial" w:cs="Arial"/>
                <w:color w:val="000000"/>
                <w:sz w:val="14"/>
                <w:szCs w:val="14"/>
                <w:u w:val="single"/>
              </w:rPr>
              <w:t>http://www.zumtobel.</w:t>
            </w:r>
            <w:r w:rsidR="00262491">
              <w:rPr>
                <w:rFonts w:ascii="Arial" w:eastAsia="Calibri" w:hAnsi="Arial" w:cs="Arial"/>
                <w:color w:val="000000"/>
                <w:sz w:val="14"/>
                <w:szCs w:val="14"/>
                <w:u w:val="single"/>
              </w:rPr>
              <w:t>com</w:t>
            </w:r>
            <w:r w:rsidRPr="00267319">
              <w:rPr>
                <w:rFonts w:ascii="Arial" w:eastAsia="Calibri" w:hAnsi="Arial" w:cs="Arial"/>
                <w:color w:val="000000"/>
                <w:sz w:val="14"/>
                <w:szCs w:val="14"/>
                <w:u w:val="single"/>
              </w:rPr>
              <w:t>/</w:t>
            </w:r>
            <w:r w:rsidR="00BC7373">
              <w:rPr>
                <w:rFonts w:ascii="Arial" w:eastAsia="Calibri" w:hAnsi="Arial" w:cs="Arial"/>
                <w:color w:val="000000"/>
                <w:sz w:val="14"/>
                <w:szCs w:val="14"/>
                <w:u w:val="single"/>
              </w:rPr>
              <w:t>ECOOS</w:t>
            </w:r>
          </w:p>
        </w:tc>
        <w:tc>
          <w:tcPr>
            <w:tcW w:w="6072" w:type="dxa"/>
          </w:tcPr>
          <w:p w:rsidR="00510CDB" w:rsidRPr="00267F07" w:rsidRDefault="00510CDB" w:rsidP="00510CDB">
            <w:pPr>
              <w:spacing w:before="60" w:after="60"/>
              <w:rPr>
                <w:rFonts w:ascii="Arial" w:hAnsi="Arial" w:cs="Arial"/>
                <w:color w:val="333333"/>
                <w:sz w:val="20"/>
                <w:szCs w:val="20"/>
              </w:rPr>
            </w:pPr>
            <w:r w:rsidRPr="00BC7373">
              <w:rPr>
                <w:rFonts w:ascii="Arial" w:hAnsi="Arial" w:cs="Arial"/>
                <w:sz w:val="20"/>
                <w:szCs w:val="20"/>
              </w:rPr>
              <w:t>Einzelleuchte oder Lichtband für indirektes, direktes und seitliches Licht mit nur einem Leuchtmittel; Lichtlenkung des Direktanteils über MPO+</w:t>
            </w:r>
            <w:r w:rsidR="00BC7373" w:rsidRPr="00BC7373">
              <w:rPr>
                <w:rFonts w:ascii="Arial" w:hAnsi="Arial" w:cs="Arial"/>
                <w:sz w:val="20"/>
                <w:szCs w:val="20"/>
              </w:rPr>
              <w:t xml:space="preserve"> </w:t>
            </w:r>
            <w:r w:rsidRPr="00BC7373">
              <w:rPr>
                <w:rFonts w:ascii="Arial" w:hAnsi="Arial" w:cs="Arial"/>
                <w:sz w:val="20"/>
                <w:szCs w:val="20"/>
              </w:rPr>
              <w:t>Technologie; DALI-dimmbar; Abmessungen: 1207 x 120 x 80 mm; Gewicht: 2,92 kg</w:t>
            </w:r>
          </w:p>
        </w:tc>
      </w:tr>
      <w:tr w:rsidR="00510CDB" w:rsidTr="00A87791">
        <w:tc>
          <w:tcPr>
            <w:tcW w:w="2817" w:type="dxa"/>
          </w:tcPr>
          <w:p w:rsidR="00510CDB" w:rsidRPr="00A87791" w:rsidRDefault="00BC7373" w:rsidP="00A87791">
            <w:pPr>
              <w:spacing w:before="60" w:after="60"/>
              <w:rPr>
                <w:rFonts w:ascii="Arial" w:eastAsia="Calibri" w:hAnsi="Arial" w:cs="Arial"/>
                <w:sz w:val="20"/>
                <w:szCs w:val="20"/>
              </w:rPr>
            </w:pPr>
            <w:r>
              <w:rPr>
                <w:rFonts w:ascii="Arial" w:eastAsia="Calibri" w:hAnsi="Arial" w:cs="Arial"/>
                <w:sz w:val="20"/>
                <w:szCs w:val="20"/>
              </w:rPr>
              <w:t>LINARIA</w:t>
            </w:r>
          </w:p>
          <w:p w:rsidR="00510CDB" w:rsidRDefault="00262491" w:rsidP="00A87791">
            <w:pPr>
              <w:spacing w:before="60" w:after="60"/>
              <w:rPr>
                <w:rFonts w:ascii="Arial" w:eastAsia="Calibri" w:hAnsi="Arial" w:cs="Arial"/>
                <w:color w:val="000000"/>
                <w:sz w:val="14"/>
                <w:szCs w:val="14"/>
                <w:u w:val="single"/>
              </w:rPr>
            </w:pPr>
            <w:r w:rsidRPr="00262491">
              <w:rPr>
                <w:rFonts w:ascii="Arial" w:eastAsia="Calibri" w:hAnsi="Arial" w:cs="Arial"/>
                <w:color w:val="000000"/>
                <w:sz w:val="14"/>
                <w:szCs w:val="14"/>
                <w:u w:val="single"/>
              </w:rPr>
              <w:t>http://www.zumtobel.com/</w:t>
            </w:r>
            <w:r w:rsidR="00BC7373">
              <w:rPr>
                <w:rFonts w:ascii="Arial" w:eastAsia="Calibri" w:hAnsi="Arial" w:cs="Arial"/>
                <w:color w:val="000000"/>
                <w:sz w:val="14"/>
                <w:szCs w:val="14"/>
                <w:u w:val="single"/>
              </w:rPr>
              <w:t>LINARIA</w:t>
            </w:r>
          </w:p>
          <w:p w:rsidR="00262491" w:rsidRPr="00A87791" w:rsidRDefault="00262491" w:rsidP="00A87791">
            <w:pPr>
              <w:spacing w:before="60" w:after="60"/>
              <w:rPr>
                <w:rFonts w:ascii="Arial" w:eastAsia="Calibri" w:hAnsi="Arial" w:cs="Arial"/>
                <w:color w:val="000000"/>
                <w:sz w:val="14"/>
                <w:szCs w:val="14"/>
              </w:rPr>
            </w:pPr>
          </w:p>
        </w:tc>
        <w:tc>
          <w:tcPr>
            <w:tcW w:w="6072" w:type="dxa"/>
          </w:tcPr>
          <w:p w:rsidR="00510CDB" w:rsidRPr="009F61A6" w:rsidRDefault="00262491" w:rsidP="00262491">
            <w:pPr>
              <w:spacing w:before="60" w:after="60"/>
              <w:rPr>
                <w:rFonts w:ascii="Arial" w:eastAsia="Calibri" w:hAnsi="Arial" w:cs="Arial"/>
                <w:sz w:val="20"/>
                <w:szCs w:val="20"/>
              </w:rPr>
            </w:pPr>
            <w:r w:rsidRPr="00C34367">
              <w:rPr>
                <w:rFonts w:ascii="Arial" w:hAnsi="Arial" w:cs="Arial"/>
                <w:color w:val="000000" w:themeColor="text1"/>
                <w:sz w:val="20"/>
                <w:szCs w:val="20"/>
              </w:rPr>
              <w:t>Einzellichtleiste oder Lichtband ohne sichtbare Fassungen oder Verbindungsstücke für durchgängige Lichtlinien mit gleichmäßiger Helligkeit; extrem schmale Bauform; Anbau- oder Pendelmontage möglich; DALI-dimmbar</w:t>
            </w:r>
          </w:p>
        </w:tc>
      </w:tr>
      <w:tr w:rsidR="00510CDB" w:rsidTr="00A87791">
        <w:tc>
          <w:tcPr>
            <w:tcW w:w="2817" w:type="dxa"/>
          </w:tcPr>
          <w:p w:rsidR="00510CDB" w:rsidRPr="004E313B" w:rsidRDefault="00D31E89" w:rsidP="00510CDB">
            <w:pPr>
              <w:spacing w:before="60" w:after="60"/>
              <w:rPr>
                <w:rFonts w:ascii="Arial" w:eastAsia="Calibri" w:hAnsi="Arial" w:cs="Arial"/>
                <w:sz w:val="20"/>
                <w:szCs w:val="20"/>
                <w:lang w:val="en-US"/>
              </w:rPr>
            </w:pPr>
            <w:r>
              <w:rPr>
                <w:rFonts w:ascii="Arial" w:eastAsia="Calibri" w:hAnsi="Arial" w:cs="Arial"/>
                <w:sz w:val="20"/>
                <w:szCs w:val="20"/>
                <w:lang w:val="en-US"/>
              </w:rPr>
              <w:t>TECTON</w:t>
            </w:r>
            <w:r w:rsidR="00510CDB" w:rsidRPr="004E313B">
              <w:rPr>
                <w:rFonts w:ascii="Arial" w:eastAsia="Calibri" w:hAnsi="Arial" w:cs="Arial"/>
                <w:sz w:val="20"/>
                <w:szCs w:val="20"/>
                <w:lang w:val="en-US"/>
              </w:rPr>
              <w:t xml:space="preserve"> </w:t>
            </w:r>
          </w:p>
          <w:p w:rsidR="00510CDB" w:rsidRPr="00510CDB" w:rsidRDefault="00734B28" w:rsidP="00510CDB">
            <w:pPr>
              <w:spacing w:before="60" w:after="60"/>
              <w:rPr>
                <w:rFonts w:ascii="Arial" w:eastAsia="Calibri" w:hAnsi="Arial" w:cs="Arial"/>
                <w:color w:val="000000"/>
                <w:sz w:val="14"/>
                <w:szCs w:val="14"/>
                <w:lang w:val="en-US"/>
              </w:rPr>
            </w:pPr>
            <w:hyperlink r:id="rId12" w:history="1">
              <w:r w:rsidR="00510CDB" w:rsidRPr="004E313B">
                <w:rPr>
                  <w:rStyle w:val="Hyperlink"/>
                  <w:rFonts w:ascii="Arial" w:eastAsia="Calibri" w:hAnsi="Arial" w:cs="Arial"/>
                  <w:color w:val="000000"/>
                  <w:sz w:val="14"/>
                  <w:szCs w:val="14"/>
                  <w:lang w:val="en-US"/>
                </w:rPr>
                <w:t>http://www.zumtobel.com/</w:t>
              </w:r>
              <w:r w:rsidR="00D31E89">
                <w:rPr>
                  <w:rStyle w:val="Hyperlink"/>
                  <w:rFonts w:ascii="Arial" w:eastAsia="Calibri" w:hAnsi="Arial" w:cs="Arial"/>
                  <w:color w:val="000000"/>
                  <w:sz w:val="14"/>
                  <w:szCs w:val="14"/>
                  <w:lang w:val="en-US"/>
                </w:rPr>
                <w:t>TECTON</w:t>
              </w:r>
            </w:hyperlink>
          </w:p>
        </w:tc>
        <w:tc>
          <w:tcPr>
            <w:tcW w:w="6072" w:type="dxa"/>
          </w:tcPr>
          <w:p w:rsidR="00510CDB" w:rsidRPr="009F61A6" w:rsidRDefault="00510CDB" w:rsidP="00A87791">
            <w:pPr>
              <w:spacing w:before="60" w:after="60"/>
              <w:rPr>
                <w:rFonts w:ascii="Arial" w:eastAsia="Calibri" w:hAnsi="Arial" w:cs="Arial"/>
                <w:sz w:val="20"/>
                <w:szCs w:val="20"/>
              </w:rPr>
            </w:pPr>
            <w:r>
              <w:rPr>
                <w:rFonts w:ascii="Arial" w:eastAsia="Calibri" w:hAnsi="Arial" w:cs="Arial"/>
                <w:sz w:val="20"/>
                <w:szCs w:val="20"/>
              </w:rPr>
              <w:t>Lichtbandsystem mit Tragschiene, die die Stromversorgung, Lichtsteuerung und Anbindung an das Notlicht integriert; vier verschiedene Optiken; optimale Lichtlenkung; optional mit Tageslichtsteuerung, Anwesenheitserkennung oder Bewegungssensor</w:t>
            </w:r>
          </w:p>
        </w:tc>
      </w:tr>
    </w:tbl>
    <w:p w:rsidR="00C34367" w:rsidRDefault="00C34367" w:rsidP="005A75B2">
      <w:pPr>
        <w:rPr>
          <w:rFonts w:ascii="Arial" w:hAnsi="Arial" w:cs="Arial"/>
          <w:b/>
          <w:sz w:val="20"/>
          <w:szCs w:val="20"/>
        </w:rPr>
      </w:pPr>
    </w:p>
    <w:p w:rsidR="00C34367" w:rsidRDefault="00C34367" w:rsidP="005A75B2">
      <w:pPr>
        <w:rPr>
          <w:rFonts w:ascii="Arial" w:hAnsi="Arial" w:cs="Arial"/>
          <w:b/>
          <w:sz w:val="20"/>
          <w:szCs w:val="20"/>
        </w:rPr>
      </w:pPr>
    </w:p>
    <w:p w:rsidR="00C34367" w:rsidRDefault="00C34367" w:rsidP="005A75B2">
      <w:pPr>
        <w:rPr>
          <w:rFonts w:ascii="Arial" w:hAnsi="Arial" w:cs="Arial"/>
          <w:b/>
          <w:sz w:val="20"/>
          <w:szCs w:val="20"/>
        </w:rPr>
      </w:pPr>
    </w:p>
    <w:p w:rsidR="00C34367" w:rsidRDefault="00C34367" w:rsidP="005A75B2">
      <w:pPr>
        <w:rPr>
          <w:rFonts w:ascii="Arial" w:hAnsi="Arial" w:cs="Arial"/>
          <w:b/>
          <w:sz w:val="20"/>
          <w:szCs w:val="20"/>
        </w:rPr>
      </w:pPr>
    </w:p>
    <w:p w:rsidR="005A75B2" w:rsidRPr="00927636" w:rsidRDefault="005A75B2" w:rsidP="005A75B2">
      <w:pPr>
        <w:rPr>
          <w:rFonts w:ascii="Arial" w:hAnsi="Arial" w:cs="Arial"/>
          <w:sz w:val="20"/>
          <w:szCs w:val="20"/>
          <w:lang w:val="de-AT"/>
        </w:rPr>
      </w:pPr>
      <w:r w:rsidRPr="00927636">
        <w:rPr>
          <w:rFonts w:ascii="Arial" w:hAnsi="Arial" w:cs="Arial"/>
          <w:b/>
          <w:sz w:val="20"/>
          <w:szCs w:val="20"/>
          <w:lang w:val="de-AT"/>
        </w:rPr>
        <w:lastRenderedPageBreak/>
        <w:t>Bildunterschriften:</w:t>
      </w:r>
    </w:p>
    <w:p w:rsidR="005A75B2" w:rsidRDefault="005A75B2" w:rsidP="004E3A3B">
      <w:pPr>
        <w:spacing w:line="360" w:lineRule="auto"/>
        <w:jc w:val="both"/>
        <w:outlineLvl w:val="0"/>
        <w:rPr>
          <w:rFonts w:ascii="Arial" w:hAnsi="Arial" w:cs="Arial"/>
          <w:sz w:val="16"/>
          <w:szCs w:val="16"/>
          <w:lang w:val="de-AT"/>
        </w:rPr>
      </w:pPr>
      <w:r w:rsidRPr="00927636">
        <w:rPr>
          <w:rFonts w:ascii="Arial" w:hAnsi="Arial" w:cs="Arial"/>
          <w:sz w:val="16"/>
          <w:szCs w:val="16"/>
          <w:lang w:val="de-AT"/>
        </w:rPr>
        <w:t>(Photo Credits: Zumtobel)</w:t>
      </w:r>
    </w:p>
    <w:p w:rsidR="005E0866" w:rsidRDefault="005E0866" w:rsidP="004E3A3B">
      <w:pPr>
        <w:spacing w:line="360" w:lineRule="auto"/>
        <w:jc w:val="both"/>
        <w:outlineLvl w:val="0"/>
        <w:rPr>
          <w:rFonts w:ascii="Arial" w:hAnsi="Arial" w:cs="Arial"/>
          <w:sz w:val="16"/>
          <w:szCs w:val="16"/>
          <w:lang w:val="de-AT"/>
        </w:rPr>
      </w:pPr>
    </w:p>
    <w:p w:rsidR="005E0866" w:rsidRPr="004E3A3B" w:rsidRDefault="005E0866" w:rsidP="004E3A3B">
      <w:pPr>
        <w:spacing w:line="360" w:lineRule="auto"/>
        <w:jc w:val="both"/>
        <w:outlineLvl w:val="0"/>
        <w:rPr>
          <w:rFonts w:ascii="Arial" w:hAnsi="Arial" w:cs="Arial"/>
          <w:sz w:val="16"/>
          <w:szCs w:val="16"/>
          <w:lang w:val="de-AT"/>
        </w:rPr>
      </w:pPr>
      <w:r>
        <w:rPr>
          <w:rFonts w:ascii="Arial" w:hAnsi="Arial" w:cs="Arial"/>
          <w:bCs/>
          <w:noProof/>
          <w:sz w:val="16"/>
          <w:szCs w:val="16"/>
          <w:lang w:val="de-AT" w:eastAsia="de-AT"/>
        </w:rPr>
        <w:drawing>
          <wp:inline distT="0" distB="0" distL="0" distR="0" wp14:anchorId="027AD3E6" wp14:editId="3D1FC6A4">
            <wp:extent cx="2639833" cy="1758261"/>
            <wp:effectExtent l="0" t="0" r="8255" b="0"/>
            <wp:docPr id="4" name="Picture 4" descr="Z:\_Brand_Communication\01_BrandComm_Dateistruktur_neu\02 Kommunikation\01 Texte\03 Pressetexte Projekte\19_Interview_CMP Aachen_Lepel&amp;Lepel\BU_DE1305_1889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19_Interview_CMP Aachen_Lepel&amp;Lepel\BU_DE1305_1889_LL9_C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170" cy="1759818"/>
                    </a:xfrm>
                    <a:prstGeom prst="rect">
                      <a:avLst/>
                    </a:prstGeom>
                    <a:noFill/>
                    <a:ln>
                      <a:noFill/>
                    </a:ln>
                  </pic:spPr>
                </pic:pic>
              </a:graphicData>
            </a:graphic>
          </wp:inline>
        </w:drawing>
      </w:r>
    </w:p>
    <w:p w:rsidR="007E688F" w:rsidRPr="005E0866" w:rsidRDefault="007E688F" w:rsidP="005A75B2">
      <w:pPr>
        <w:spacing w:line="360" w:lineRule="auto"/>
        <w:ind w:right="21"/>
        <w:rPr>
          <w:rFonts w:ascii="Arial" w:hAnsi="Arial" w:cs="Arial"/>
          <w:bCs/>
          <w:sz w:val="16"/>
          <w:szCs w:val="16"/>
          <w:lang w:val="de-AT"/>
        </w:rPr>
      </w:pPr>
    </w:p>
    <w:p w:rsidR="00D80419" w:rsidRPr="005E0866" w:rsidRDefault="007E688F" w:rsidP="00D31E89">
      <w:pPr>
        <w:spacing w:line="276" w:lineRule="auto"/>
        <w:ind w:right="23"/>
        <w:rPr>
          <w:rFonts w:ascii="Arial" w:hAnsi="Arial" w:cs="Arial"/>
          <w:bCs/>
          <w:sz w:val="16"/>
          <w:szCs w:val="16"/>
          <w:lang w:val="de-AT"/>
        </w:rPr>
      </w:pPr>
      <w:r w:rsidRPr="005E0866">
        <w:rPr>
          <w:rFonts w:ascii="Arial" w:hAnsi="Arial" w:cs="Arial"/>
          <w:b/>
          <w:bCs/>
          <w:sz w:val="16"/>
          <w:szCs w:val="16"/>
          <w:lang w:val="de-AT"/>
        </w:rPr>
        <w:t>Bild 1</w:t>
      </w:r>
      <w:r w:rsidRPr="005E0866">
        <w:rPr>
          <w:rFonts w:ascii="Arial" w:hAnsi="Arial" w:cs="Arial"/>
          <w:bCs/>
          <w:sz w:val="16"/>
          <w:szCs w:val="16"/>
          <w:lang w:val="de-AT"/>
        </w:rPr>
        <w:t xml:space="preserve">: </w:t>
      </w:r>
      <w:r w:rsidR="005E0866" w:rsidRPr="005E0866">
        <w:rPr>
          <w:rFonts w:ascii="Arial" w:hAnsi="Arial" w:cs="Arial"/>
          <w:bCs/>
          <w:sz w:val="16"/>
          <w:szCs w:val="16"/>
          <w:lang w:val="de-AT"/>
        </w:rPr>
        <w:t xml:space="preserve"> Das neue Motoren-Forschungszentrum „Center for mobi</w:t>
      </w:r>
      <w:r w:rsidR="00D31E89">
        <w:rPr>
          <w:rFonts w:ascii="Arial" w:hAnsi="Arial" w:cs="Arial"/>
          <w:bCs/>
          <w:sz w:val="16"/>
          <w:szCs w:val="16"/>
          <w:lang w:val="de-AT"/>
        </w:rPr>
        <w:t>le Propulsion“ (CMP) der Techni</w:t>
      </w:r>
      <w:r w:rsidR="005E0866" w:rsidRPr="005E0866">
        <w:rPr>
          <w:rFonts w:ascii="Arial" w:hAnsi="Arial" w:cs="Arial"/>
          <w:bCs/>
          <w:sz w:val="16"/>
          <w:szCs w:val="16"/>
          <w:lang w:val="de-AT"/>
        </w:rPr>
        <w:t xml:space="preserve">schen Hochschule Aachen (RWTH) hat </w:t>
      </w:r>
      <w:r w:rsidR="005E0866" w:rsidRPr="00217B6F">
        <w:rPr>
          <w:rFonts w:ascii="Arial" w:hAnsi="Arial" w:cs="Arial"/>
          <w:sz w:val="16"/>
          <w:szCs w:val="16"/>
        </w:rPr>
        <w:t xml:space="preserve">Zumtobel ein von </w:t>
      </w:r>
      <w:r w:rsidR="006D7F84" w:rsidRPr="006D7F84">
        <w:rPr>
          <w:rFonts w:ascii="Arial" w:hAnsi="Arial" w:cs="Arial"/>
          <w:sz w:val="16"/>
          <w:szCs w:val="16"/>
        </w:rPr>
        <w:t>a·g Licht</w:t>
      </w:r>
      <w:r w:rsidR="006D7F84">
        <w:rPr>
          <w:rFonts w:ascii="Arial" w:hAnsi="Arial" w:cs="Arial"/>
          <w:sz w:val="16"/>
          <w:szCs w:val="16"/>
        </w:rPr>
        <w:t xml:space="preserve"> </w:t>
      </w:r>
      <w:r w:rsidR="005E0866" w:rsidRPr="00217B6F">
        <w:rPr>
          <w:rFonts w:ascii="Arial" w:hAnsi="Arial" w:cs="Arial"/>
          <w:sz w:val="16"/>
          <w:szCs w:val="16"/>
        </w:rPr>
        <w:t xml:space="preserve">entwickeltes </w:t>
      </w:r>
      <w:r w:rsidR="006D7F84">
        <w:rPr>
          <w:rFonts w:ascii="Arial" w:hAnsi="Arial" w:cs="Arial"/>
          <w:sz w:val="16"/>
          <w:szCs w:val="16"/>
        </w:rPr>
        <w:t>Beleuchtungskonzept</w:t>
      </w:r>
      <w:r w:rsidR="005E0866" w:rsidRPr="00217B6F">
        <w:rPr>
          <w:rFonts w:ascii="Arial" w:hAnsi="Arial" w:cs="Arial"/>
          <w:sz w:val="16"/>
          <w:szCs w:val="16"/>
        </w:rPr>
        <w:t xml:space="preserve"> realisiert.</w:t>
      </w:r>
      <w:r w:rsidR="005E0866" w:rsidRPr="00217B6F">
        <w:rPr>
          <w:rFonts w:ascii="Arial" w:hAnsi="Arial" w:cs="Arial"/>
          <w:b/>
          <w:sz w:val="16"/>
          <w:szCs w:val="16"/>
        </w:rPr>
        <w:t xml:space="preserve"> </w:t>
      </w:r>
    </w:p>
    <w:p w:rsidR="00A87791" w:rsidRPr="00217B6F" w:rsidRDefault="00A87791" w:rsidP="00D31E89">
      <w:pPr>
        <w:spacing w:line="276" w:lineRule="auto"/>
        <w:ind w:right="21"/>
        <w:rPr>
          <w:rFonts w:ascii="Arial" w:hAnsi="Arial" w:cs="Arial"/>
          <w:bCs/>
          <w:sz w:val="16"/>
          <w:szCs w:val="16"/>
          <w:lang w:val="de-AT"/>
        </w:rPr>
      </w:pPr>
    </w:p>
    <w:p w:rsidR="00A87791" w:rsidRPr="005E0866" w:rsidRDefault="005E0866" w:rsidP="00D31E89">
      <w:pPr>
        <w:spacing w:line="276" w:lineRule="auto"/>
        <w:ind w:right="21"/>
        <w:rPr>
          <w:rFonts w:ascii="Arial" w:hAnsi="Arial" w:cs="Arial"/>
          <w:bCs/>
          <w:sz w:val="16"/>
          <w:szCs w:val="16"/>
          <w:lang w:val="de-AT"/>
        </w:rPr>
      </w:pPr>
      <w:r w:rsidRPr="005E0866">
        <w:rPr>
          <w:rFonts w:ascii="Arial" w:hAnsi="Arial" w:cs="Arial"/>
          <w:bCs/>
          <w:noProof/>
          <w:sz w:val="16"/>
          <w:szCs w:val="16"/>
          <w:lang w:val="de-AT" w:eastAsia="de-AT"/>
        </w:rPr>
        <w:drawing>
          <wp:inline distT="0" distB="0" distL="0" distR="0" wp14:anchorId="0714623E" wp14:editId="340994C7">
            <wp:extent cx="2695493" cy="1796995"/>
            <wp:effectExtent l="0" t="0" r="0" b="0"/>
            <wp:docPr id="3" name="Picture 3" descr="Z:\_Brand_Communication\01_BrandComm_Dateistruktur_neu\02 Kommunikation\01 Texte\03 Pressetexte Projekte\19_Interview_CMP Aachen_Lepel&amp;Lepel\BU_DE1305_1570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9_Interview_CMP Aachen_Lepel&amp;Lepel\BU_DE1305_1570_LL9_C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493" cy="1796995"/>
                    </a:xfrm>
                    <a:prstGeom prst="rect">
                      <a:avLst/>
                    </a:prstGeom>
                    <a:noFill/>
                    <a:ln>
                      <a:noFill/>
                    </a:ln>
                  </pic:spPr>
                </pic:pic>
              </a:graphicData>
            </a:graphic>
          </wp:inline>
        </w:drawing>
      </w:r>
    </w:p>
    <w:p w:rsidR="005E0866" w:rsidRPr="00217B6F" w:rsidRDefault="005E0866" w:rsidP="00D31E89">
      <w:pPr>
        <w:spacing w:line="276" w:lineRule="auto"/>
        <w:ind w:right="21"/>
        <w:rPr>
          <w:rFonts w:ascii="Arial" w:hAnsi="Arial" w:cs="Arial"/>
          <w:bCs/>
          <w:sz w:val="16"/>
          <w:szCs w:val="16"/>
          <w:lang w:val="de-AT"/>
        </w:rPr>
      </w:pPr>
    </w:p>
    <w:p w:rsidR="005E0866" w:rsidRDefault="005E0866" w:rsidP="00D31E89">
      <w:pPr>
        <w:spacing w:line="276" w:lineRule="auto"/>
        <w:ind w:right="21"/>
        <w:rPr>
          <w:rFonts w:ascii="Arial" w:hAnsi="Arial" w:cs="Arial"/>
          <w:sz w:val="16"/>
          <w:szCs w:val="16"/>
        </w:rPr>
      </w:pPr>
      <w:r w:rsidRPr="00217B6F">
        <w:rPr>
          <w:rFonts w:ascii="Arial" w:hAnsi="Arial" w:cs="Arial"/>
          <w:b/>
          <w:bCs/>
          <w:sz w:val="16"/>
          <w:szCs w:val="16"/>
          <w:lang w:val="de-AT"/>
        </w:rPr>
        <w:t>Bild 2:</w:t>
      </w:r>
      <w:r w:rsidRPr="005E0866">
        <w:rPr>
          <w:rFonts w:ascii="Arial" w:hAnsi="Arial" w:cs="Arial"/>
          <w:bCs/>
          <w:sz w:val="16"/>
          <w:szCs w:val="16"/>
          <w:lang w:val="de-AT"/>
        </w:rPr>
        <w:t xml:space="preserve"> </w:t>
      </w:r>
      <w:r w:rsidRPr="00217B6F">
        <w:rPr>
          <w:rFonts w:ascii="Arial" w:hAnsi="Arial" w:cs="Arial"/>
          <w:sz w:val="16"/>
          <w:szCs w:val="16"/>
        </w:rPr>
        <w:t xml:space="preserve">Im Foyer des Verwaltungsgebäudes schafft </w:t>
      </w:r>
      <w:r w:rsidR="00BC7373">
        <w:rPr>
          <w:rFonts w:ascii="Arial" w:hAnsi="Arial" w:cs="Arial"/>
          <w:sz w:val="16"/>
          <w:szCs w:val="16"/>
        </w:rPr>
        <w:t>LINARIA</w:t>
      </w:r>
      <w:r w:rsidRPr="00217B6F">
        <w:rPr>
          <w:rFonts w:ascii="Arial" w:hAnsi="Arial" w:cs="Arial"/>
          <w:sz w:val="16"/>
          <w:szCs w:val="16"/>
        </w:rPr>
        <w:t xml:space="preserve"> ideale Lichtverhältnisse zur Orientierung und Führung und betont dank ihrer extrem schlanken Bauform die Architektur des Raumes.</w:t>
      </w:r>
    </w:p>
    <w:p w:rsidR="00441373" w:rsidRDefault="00441373"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A87791" w:rsidRDefault="00A87791" w:rsidP="005A75B2">
      <w:pPr>
        <w:spacing w:line="360" w:lineRule="auto"/>
        <w:ind w:right="21"/>
        <w:rPr>
          <w:rFonts w:ascii="Arial" w:hAnsi="Arial" w:cs="Arial"/>
          <w:bCs/>
          <w:sz w:val="16"/>
          <w:szCs w:val="16"/>
          <w:lang w:val="de-AT"/>
        </w:rPr>
      </w:pPr>
    </w:p>
    <w:p w:rsidR="00A87791" w:rsidRDefault="00A87791"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5E0866" w:rsidRDefault="005E0866" w:rsidP="005A75B2">
      <w:pPr>
        <w:spacing w:line="360" w:lineRule="auto"/>
        <w:ind w:right="21"/>
        <w:rPr>
          <w:rFonts w:ascii="Arial" w:hAnsi="Arial" w:cs="Arial"/>
          <w:bCs/>
          <w:sz w:val="16"/>
          <w:szCs w:val="16"/>
          <w:lang w:val="de-AT"/>
        </w:rPr>
      </w:pPr>
    </w:p>
    <w:p w:rsidR="006D7F84" w:rsidRDefault="006D7F84" w:rsidP="005A75B2">
      <w:pPr>
        <w:spacing w:line="360" w:lineRule="auto"/>
        <w:ind w:right="21"/>
        <w:rPr>
          <w:rFonts w:ascii="Arial" w:hAnsi="Arial" w:cs="Arial"/>
          <w:bCs/>
          <w:sz w:val="16"/>
          <w:szCs w:val="16"/>
          <w:lang w:val="de-AT"/>
        </w:rPr>
      </w:pPr>
    </w:p>
    <w:p w:rsidR="00C34367" w:rsidRDefault="00C34367" w:rsidP="005A75B2">
      <w:pPr>
        <w:spacing w:line="360" w:lineRule="auto"/>
        <w:ind w:right="21"/>
        <w:rPr>
          <w:rFonts w:ascii="Arial" w:hAnsi="Arial" w:cs="Arial"/>
          <w:bCs/>
          <w:sz w:val="16"/>
          <w:szCs w:val="16"/>
          <w:lang w:val="de-AT"/>
        </w:rPr>
      </w:pPr>
    </w:p>
    <w:p w:rsidR="005A75B2" w:rsidRDefault="000774C9" w:rsidP="005A75B2">
      <w:pPr>
        <w:spacing w:line="360" w:lineRule="auto"/>
        <w:ind w:right="21"/>
        <w:rPr>
          <w:rFonts w:ascii="Arial" w:hAnsi="Arial" w:cs="Arial"/>
          <w:bCs/>
          <w:sz w:val="16"/>
          <w:szCs w:val="16"/>
          <w:lang w:val="de-AT"/>
        </w:rPr>
      </w:pPr>
      <w:r>
        <w:rPr>
          <w:rFonts w:ascii="Arial" w:hAnsi="Arial" w:cs="Arial"/>
          <w:bCs/>
          <w:sz w:val="16"/>
          <w:szCs w:val="16"/>
          <w:lang w:val="de-AT"/>
        </w:rPr>
        <w:lastRenderedPageBreak/>
        <w:t>Weitere Informationen</w:t>
      </w:r>
      <w:r w:rsidR="005A75B2" w:rsidRPr="00B44BFA">
        <w:rPr>
          <w:rFonts w:ascii="Arial" w:hAnsi="Arial" w:cs="Arial"/>
          <w:bCs/>
          <w:sz w:val="16"/>
          <w:szCs w:val="16"/>
          <w:lang w:val="de-AT"/>
        </w:rPr>
        <w:t>:</w:t>
      </w:r>
    </w:p>
    <w:tbl>
      <w:tblPr>
        <w:tblW w:w="0" w:type="auto"/>
        <w:tblLook w:val="01E0" w:firstRow="1" w:lastRow="1" w:firstColumn="1" w:lastColumn="1" w:noHBand="0" w:noVBand="0"/>
      </w:tblPr>
      <w:tblGrid>
        <w:gridCol w:w="4219"/>
        <w:gridCol w:w="3717"/>
      </w:tblGrid>
      <w:tr w:rsidR="005A75B2" w:rsidRPr="00A25E71" w:rsidTr="004F75C8">
        <w:tc>
          <w:tcPr>
            <w:tcW w:w="4219" w:type="dxa"/>
          </w:tcPr>
          <w:p w:rsidR="005A75B2" w:rsidRPr="005147E3" w:rsidRDefault="005A75B2" w:rsidP="005A75B2">
            <w:pPr>
              <w:ind w:right="23"/>
              <w:rPr>
                <w:rFonts w:ascii="Arial" w:eastAsia="Calibri" w:hAnsi="Arial" w:cs="Arial"/>
                <w:sz w:val="16"/>
                <w:szCs w:val="16"/>
              </w:rPr>
            </w:pPr>
            <w:r w:rsidRPr="005147E3">
              <w:rPr>
                <w:rFonts w:ascii="Arial" w:eastAsia="Calibri" w:hAnsi="Arial" w:cs="Arial"/>
                <w:sz w:val="16"/>
                <w:szCs w:val="16"/>
              </w:rPr>
              <w:t>Zumtobel Lighting GmbH</w:t>
            </w:r>
          </w:p>
          <w:p w:rsidR="005A75B2" w:rsidRPr="005147E3" w:rsidRDefault="00F83F5C" w:rsidP="005A75B2">
            <w:pPr>
              <w:ind w:right="23"/>
              <w:rPr>
                <w:rFonts w:ascii="Arial" w:eastAsia="Calibri" w:hAnsi="Arial" w:cs="Arial"/>
                <w:b/>
                <w:sz w:val="16"/>
                <w:szCs w:val="16"/>
              </w:rPr>
            </w:pPr>
            <w:r w:rsidRPr="005147E3">
              <w:rPr>
                <w:rFonts w:ascii="Arial" w:eastAsia="Calibri" w:hAnsi="Arial" w:cs="Arial"/>
                <w:b/>
                <w:sz w:val="16"/>
                <w:szCs w:val="16"/>
              </w:rPr>
              <w:t>Sophie Moser</w:t>
            </w:r>
          </w:p>
          <w:p w:rsidR="005A75B2" w:rsidRPr="005147E3" w:rsidRDefault="00F83F5C" w:rsidP="005A75B2">
            <w:pPr>
              <w:ind w:right="23"/>
              <w:rPr>
                <w:rFonts w:ascii="Arial" w:eastAsia="Calibri" w:hAnsi="Arial" w:cs="Arial"/>
                <w:sz w:val="16"/>
                <w:szCs w:val="16"/>
              </w:rPr>
            </w:pPr>
            <w:r w:rsidRPr="005147E3">
              <w:rPr>
                <w:rFonts w:ascii="Arial" w:eastAsia="Calibri" w:hAnsi="Arial" w:cs="Arial"/>
                <w:sz w:val="16"/>
                <w:szCs w:val="16"/>
              </w:rPr>
              <w:t>PR Manager</w:t>
            </w:r>
          </w:p>
          <w:p w:rsidR="005A75B2" w:rsidRPr="00A25E71" w:rsidRDefault="005A75B2" w:rsidP="005A75B2">
            <w:pPr>
              <w:ind w:right="23"/>
              <w:rPr>
                <w:rFonts w:ascii="Arial" w:eastAsia="Calibri" w:hAnsi="Arial" w:cs="Arial"/>
                <w:sz w:val="16"/>
                <w:szCs w:val="16"/>
                <w:lang w:val="de-AT"/>
              </w:rPr>
            </w:pPr>
            <w:r w:rsidRPr="00A25E71">
              <w:rPr>
                <w:rFonts w:ascii="Arial" w:eastAsia="Calibri" w:hAnsi="Arial" w:cs="Arial"/>
                <w:sz w:val="16"/>
                <w:szCs w:val="16"/>
                <w:lang w:val="de-AT"/>
              </w:rPr>
              <w:t>Schweizer Strasse 30</w:t>
            </w:r>
          </w:p>
          <w:p w:rsidR="005A75B2" w:rsidRPr="005147E3" w:rsidRDefault="005A75B2" w:rsidP="005A75B2">
            <w:pPr>
              <w:ind w:right="23"/>
              <w:rPr>
                <w:rFonts w:ascii="Arial" w:eastAsia="Calibri" w:hAnsi="Arial" w:cs="Arial"/>
                <w:sz w:val="16"/>
                <w:szCs w:val="16"/>
                <w:lang w:val="en-US"/>
              </w:rPr>
            </w:pPr>
            <w:r w:rsidRPr="005147E3">
              <w:rPr>
                <w:rFonts w:ascii="Arial" w:eastAsia="Calibri" w:hAnsi="Arial" w:cs="Arial"/>
                <w:sz w:val="16"/>
                <w:szCs w:val="16"/>
                <w:lang w:val="en-US"/>
              </w:rPr>
              <w:t>A-6850 Dornbirn</w:t>
            </w:r>
          </w:p>
          <w:p w:rsidR="005A75B2" w:rsidRPr="005147E3" w:rsidRDefault="005A75B2" w:rsidP="005A75B2">
            <w:pPr>
              <w:ind w:right="23"/>
              <w:rPr>
                <w:rFonts w:ascii="Arial" w:eastAsia="Calibri" w:hAnsi="Arial" w:cs="Arial"/>
                <w:sz w:val="16"/>
                <w:szCs w:val="16"/>
                <w:lang w:val="en-US"/>
              </w:rPr>
            </w:pPr>
          </w:p>
          <w:p w:rsidR="005A75B2" w:rsidRPr="00A25E71" w:rsidRDefault="005A75B2" w:rsidP="005A75B2">
            <w:pPr>
              <w:ind w:right="23"/>
              <w:rPr>
                <w:rFonts w:ascii="Arial" w:eastAsia="Calibri" w:hAnsi="Arial" w:cs="Arial"/>
                <w:sz w:val="16"/>
                <w:szCs w:val="16"/>
                <w:lang w:val="pt-BR"/>
              </w:rPr>
            </w:pPr>
            <w:r w:rsidRPr="00A25E71">
              <w:rPr>
                <w:rFonts w:ascii="Arial" w:eastAsia="Calibri" w:hAnsi="Arial" w:cs="Arial"/>
                <w:sz w:val="16"/>
                <w:szCs w:val="16"/>
                <w:lang w:val="pt-BR"/>
              </w:rPr>
              <w:t>Tel</w:t>
            </w:r>
            <w:r w:rsidRPr="00A25E71">
              <w:rPr>
                <w:rFonts w:ascii="Arial" w:eastAsia="Calibri" w:hAnsi="Arial" w:cs="Arial"/>
                <w:sz w:val="16"/>
                <w:szCs w:val="16"/>
                <w:lang w:val="pt-BR"/>
              </w:rPr>
              <w:tab/>
              <w:t>+43-5572-390-</w:t>
            </w:r>
            <w:r w:rsidR="00F83F5C">
              <w:rPr>
                <w:rFonts w:ascii="Arial" w:eastAsia="Calibri" w:hAnsi="Arial" w:cs="Arial"/>
                <w:sz w:val="16"/>
                <w:szCs w:val="16"/>
                <w:lang w:val="pt-BR"/>
              </w:rPr>
              <w:t>26527</w:t>
            </w:r>
          </w:p>
          <w:p w:rsidR="005A75B2" w:rsidRPr="00A25E71" w:rsidRDefault="005A75B2" w:rsidP="005A75B2">
            <w:pPr>
              <w:rPr>
                <w:rFonts w:ascii="Arial" w:eastAsia="Calibri" w:hAnsi="Arial" w:cs="Arial"/>
                <w:color w:val="000000"/>
                <w:sz w:val="16"/>
                <w:szCs w:val="16"/>
                <w:lang w:val="pt-BR" w:eastAsia="de-AT"/>
              </w:rPr>
            </w:pPr>
            <w:r w:rsidRPr="00A25E71">
              <w:rPr>
                <w:rFonts w:ascii="Arial" w:eastAsia="Calibri" w:hAnsi="Arial" w:cs="Arial"/>
                <w:sz w:val="16"/>
                <w:szCs w:val="16"/>
                <w:lang w:val="pt-BR"/>
              </w:rPr>
              <w:t>Mobil</w:t>
            </w:r>
            <w:r w:rsidRPr="00A25E71">
              <w:rPr>
                <w:rFonts w:ascii="Arial" w:eastAsia="Calibri" w:hAnsi="Arial" w:cs="Arial"/>
                <w:sz w:val="16"/>
                <w:szCs w:val="16"/>
                <w:lang w:val="pt-BR"/>
              </w:rPr>
              <w:tab/>
            </w:r>
            <w:r w:rsidRPr="00DF19FB">
              <w:rPr>
                <w:rFonts w:ascii="Arial" w:hAnsi="Arial" w:cs="Arial"/>
                <w:sz w:val="16"/>
                <w:szCs w:val="16"/>
                <w:lang w:val="pt-BR"/>
              </w:rPr>
              <w:t>+43-664-80892-3202</w:t>
            </w:r>
          </w:p>
          <w:p w:rsidR="005A75B2" w:rsidRDefault="005A75B2" w:rsidP="005A75B2">
            <w:pPr>
              <w:ind w:right="23"/>
              <w:rPr>
                <w:rFonts w:ascii="Arial" w:eastAsia="Calibri" w:hAnsi="Arial" w:cs="Arial"/>
                <w:sz w:val="16"/>
                <w:szCs w:val="16"/>
                <w:lang w:val="fr-FR"/>
              </w:rPr>
            </w:pPr>
            <w:r w:rsidRPr="00A25E71">
              <w:rPr>
                <w:rFonts w:ascii="Arial" w:eastAsia="Calibri" w:hAnsi="Arial" w:cs="Arial"/>
                <w:sz w:val="16"/>
                <w:szCs w:val="16"/>
                <w:lang w:val="fr-FR"/>
              </w:rPr>
              <w:t>Email</w:t>
            </w:r>
            <w:r w:rsidRPr="00A25E71">
              <w:rPr>
                <w:rFonts w:ascii="Arial" w:eastAsia="Calibri" w:hAnsi="Arial" w:cs="Arial"/>
                <w:sz w:val="16"/>
                <w:szCs w:val="16"/>
                <w:lang w:val="fr-FR"/>
              </w:rPr>
              <w:tab/>
            </w:r>
            <w:r w:rsidR="00F83F5C">
              <w:rPr>
                <w:rFonts w:ascii="Arial" w:eastAsia="Calibri" w:hAnsi="Arial" w:cs="Arial"/>
                <w:sz w:val="16"/>
                <w:szCs w:val="16"/>
                <w:lang w:val="fr-FR"/>
              </w:rPr>
              <w:t>sophie.moser@zumtobel.com</w:t>
            </w:r>
          </w:p>
          <w:p w:rsidR="005A75B2" w:rsidRDefault="005A75B2" w:rsidP="005A75B2">
            <w:pPr>
              <w:ind w:right="23"/>
              <w:rPr>
                <w:rFonts w:ascii="Arial" w:eastAsia="Calibri" w:hAnsi="Arial" w:cs="Arial"/>
                <w:sz w:val="16"/>
                <w:szCs w:val="16"/>
                <w:lang w:val="fr-FR"/>
              </w:rPr>
            </w:pPr>
          </w:p>
          <w:p w:rsidR="005A75B2" w:rsidRDefault="005A75B2" w:rsidP="005A75B2">
            <w:pPr>
              <w:ind w:right="23"/>
              <w:rPr>
                <w:rFonts w:ascii="Arial" w:eastAsia="Calibri" w:hAnsi="Arial" w:cs="Arial"/>
                <w:sz w:val="16"/>
                <w:szCs w:val="16"/>
                <w:lang w:val="fr-FR"/>
              </w:rPr>
            </w:pPr>
          </w:p>
          <w:p w:rsidR="005A75B2" w:rsidRPr="00A25E71" w:rsidRDefault="005A75B2" w:rsidP="005A75B2">
            <w:pPr>
              <w:ind w:right="23"/>
              <w:rPr>
                <w:rFonts w:ascii="Arial" w:eastAsia="Calibri" w:hAnsi="Arial" w:cs="Arial"/>
                <w:bCs/>
                <w:sz w:val="16"/>
                <w:szCs w:val="16"/>
                <w:lang w:val="pt-BR"/>
              </w:rPr>
            </w:pPr>
            <w:r w:rsidRPr="00A25E71">
              <w:rPr>
                <w:rFonts w:ascii="Arial" w:eastAsia="Calibri" w:hAnsi="Arial" w:cs="Arial"/>
                <w:sz w:val="16"/>
                <w:szCs w:val="16"/>
                <w:lang w:val="fr-FR"/>
              </w:rPr>
              <w:t>www.zumtobel.com</w:t>
            </w:r>
          </w:p>
        </w:tc>
        <w:tc>
          <w:tcPr>
            <w:tcW w:w="3717" w:type="dxa"/>
          </w:tcPr>
          <w:p w:rsidR="005A75B2" w:rsidRPr="00A25E71" w:rsidRDefault="005A75B2" w:rsidP="005A75B2">
            <w:pPr>
              <w:ind w:right="23"/>
              <w:jc w:val="both"/>
              <w:rPr>
                <w:rFonts w:ascii="Arial" w:eastAsia="Calibri" w:hAnsi="Arial" w:cs="Arial"/>
                <w:bCs/>
                <w:sz w:val="16"/>
                <w:szCs w:val="16"/>
                <w:lang w:val="fr-FR"/>
              </w:rPr>
            </w:pPr>
          </w:p>
        </w:tc>
      </w:tr>
    </w:tbl>
    <w:p w:rsidR="007E688F" w:rsidRDefault="007E688F" w:rsidP="005A75B2">
      <w:pPr>
        <w:spacing w:after="120"/>
        <w:jc w:val="both"/>
        <w:rPr>
          <w:rFonts w:ascii="Arial" w:hAnsi="Arial" w:cs="Arial"/>
          <w:b/>
          <w:sz w:val="16"/>
          <w:szCs w:val="16"/>
        </w:rPr>
      </w:pPr>
    </w:p>
    <w:p w:rsidR="005E0866" w:rsidRDefault="005E0866" w:rsidP="004F75C8">
      <w:pPr>
        <w:spacing w:line="360" w:lineRule="auto"/>
        <w:rPr>
          <w:rFonts w:ascii="Arial" w:hAnsi="Arial" w:cs="Arial"/>
          <w:sz w:val="20"/>
          <w:szCs w:val="20"/>
          <w:lang w:val="de-AT"/>
        </w:rPr>
      </w:pPr>
    </w:p>
    <w:p w:rsidR="004F75C8" w:rsidRPr="003300C8" w:rsidRDefault="004F75C8" w:rsidP="004F75C8">
      <w:pPr>
        <w:spacing w:line="360" w:lineRule="auto"/>
        <w:rPr>
          <w:rFonts w:ascii="Arial" w:hAnsi="Arial" w:cs="Arial"/>
          <w:sz w:val="20"/>
          <w:szCs w:val="20"/>
          <w:lang w:val="de-AT"/>
        </w:rPr>
      </w:pPr>
      <w:r>
        <w:rPr>
          <w:rFonts w:ascii="Arial" w:hAnsi="Arial" w:cs="Arial"/>
          <w:sz w:val="20"/>
          <w:szCs w:val="20"/>
          <w:lang w:val="de-AT"/>
        </w:rPr>
        <w:t>Vertrieb Deutschland, Österreich, Schweiz</w:t>
      </w:r>
    </w:p>
    <w:tbl>
      <w:tblPr>
        <w:tblW w:w="0" w:type="auto"/>
        <w:tblLook w:val="01E0" w:firstRow="1" w:lastRow="1" w:firstColumn="1" w:lastColumn="1" w:noHBand="0" w:noVBand="0"/>
      </w:tblPr>
      <w:tblGrid>
        <w:gridCol w:w="4219"/>
        <w:gridCol w:w="3717"/>
      </w:tblGrid>
      <w:tr w:rsidR="004F75C8" w:rsidRPr="004B1202" w:rsidTr="002E7D25">
        <w:tc>
          <w:tcPr>
            <w:tcW w:w="4219" w:type="dxa"/>
          </w:tcPr>
          <w:p w:rsidR="004F75C8" w:rsidRPr="00006520" w:rsidRDefault="004F75C8" w:rsidP="002E7D25">
            <w:pPr>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4F75C8" w:rsidRPr="005C7FA7" w:rsidRDefault="004F75C8" w:rsidP="002E7D25">
            <w:pPr>
              <w:ind w:right="23"/>
              <w:rPr>
                <w:rFonts w:ascii="Arial" w:eastAsia="Calibri" w:hAnsi="Arial" w:cs="Arial"/>
                <w:sz w:val="16"/>
                <w:szCs w:val="16"/>
                <w:lang w:val="de-AT"/>
              </w:rPr>
            </w:pPr>
            <w:r w:rsidRPr="00006520">
              <w:rPr>
                <w:rFonts w:ascii="Arial" w:eastAsia="Calibri" w:hAnsi="Arial" w:cs="Arial"/>
                <w:sz w:val="16"/>
                <w:szCs w:val="16"/>
                <w:lang w:val="de-AT"/>
              </w:rPr>
              <w:t xml:space="preserve">Grevenmarschstr. </w:t>
            </w:r>
            <w:r w:rsidRPr="005C7FA7">
              <w:rPr>
                <w:rFonts w:ascii="Arial" w:eastAsia="Calibri" w:hAnsi="Arial" w:cs="Arial"/>
                <w:sz w:val="16"/>
                <w:szCs w:val="16"/>
                <w:lang w:val="de-AT"/>
              </w:rPr>
              <w:t>74-78</w:t>
            </w:r>
          </w:p>
          <w:p w:rsidR="004F75C8" w:rsidRPr="005C7FA7"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4F75C8"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4F75C8" w:rsidRPr="005C7FA7" w:rsidRDefault="004F75C8" w:rsidP="002E7D25">
            <w:pPr>
              <w:ind w:right="23"/>
              <w:rPr>
                <w:rFonts w:ascii="Arial" w:eastAsia="Calibri" w:hAnsi="Arial" w:cs="Arial"/>
                <w:sz w:val="16"/>
                <w:szCs w:val="16"/>
                <w:lang w:val="de-AT"/>
              </w:rPr>
            </w:pPr>
            <w:r>
              <w:rPr>
                <w:rFonts w:ascii="Arial" w:eastAsia="Calibri" w:hAnsi="Arial" w:cs="Arial"/>
                <w:sz w:val="16"/>
                <w:szCs w:val="16"/>
                <w:lang w:val="de-AT"/>
              </w:rPr>
              <w:t>Tel +49-5261-212-</w:t>
            </w:r>
            <w:r w:rsidRPr="005C7FA7">
              <w:rPr>
                <w:rFonts w:ascii="Arial" w:eastAsia="Calibri" w:hAnsi="Arial" w:cs="Arial"/>
                <w:sz w:val="16"/>
                <w:szCs w:val="16"/>
                <w:lang w:val="de-AT"/>
              </w:rPr>
              <w:t>7445</w:t>
            </w:r>
          </w:p>
          <w:p w:rsidR="004F75C8" w:rsidRPr="005C7FA7" w:rsidRDefault="004F75C8" w:rsidP="002E7D25">
            <w:pPr>
              <w:ind w:right="23"/>
              <w:rPr>
                <w:rFonts w:ascii="Arial" w:eastAsia="Calibri" w:hAnsi="Arial" w:cs="Arial"/>
                <w:sz w:val="16"/>
                <w:szCs w:val="16"/>
                <w:lang w:val="de-AT"/>
              </w:rPr>
            </w:pPr>
            <w:r>
              <w:rPr>
                <w:rFonts w:ascii="Arial" w:eastAsia="Calibri" w:hAnsi="Arial" w:cs="Arial"/>
                <w:sz w:val="16"/>
                <w:szCs w:val="16"/>
                <w:lang w:val="de-AT"/>
              </w:rPr>
              <w:t>Fax: +49-5261-212-</w:t>
            </w:r>
            <w:r w:rsidRPr="005C7FA7">
              <w:rPr>
                <w:rFonts w:ascii="Arial" w:eastAsia="Calibri" w:hAnsi="Arial" w:cs="Arial"/>
                <w:sz w:val="16"/>
                <w:szCs w:val="16"/>
                <w:lang w:val="de-AT"/>
              </w:rPr>
              <w:t>817445</w:t>
            </w:r>
          </w:p>
          <w:p w:rsidR="004F75C8" w:rsidRPr="005C7FA7" w:rsidRDefault="004F75C8" w:rsidP="002E7D25">
            <w:pPr>
              <w:ind w:right="23"/>
              <w:rPr>
                <w:rFonts w:ascii="Arial" w:eastAsia="Calibri" w:hAnsi="Arial" w:cs="Arial"/>
                <w:sz w:val="16"/>
                <w:szCs w:val="16"/>
                <w:lang w:val="de-AT"/>
              </w:rPr>
            </w:pPr>
            <w:r>
              <w:rPr>
                <w:rFonts w:ascii="Arial" w:eastAsia="Calibri" w:hAnsi="Arial" w:cs="Arial"/>
                <w:sz w:val="16"/>
                <w:szCs w:val="16"/>
                <w:lang w:val="de-AT"/>
              </w:rPr>
              <w:t xml:space="preserve">E-Mail: </w:t>
            </w:r>
            <w:r w:rsidRPr="005C7FA7">
              <w:rPr>
                <w:rFonts w:ascii="Arial" w:eastAsia="Calibri" w:hAnsi="Arial" w:cs="Arial"/>
                <w:sz w:val="16"/>
                <w:szCs w:val="16"/>
                <w:lang w:val="de-AT"/>
              </w:rPr>
              <w:t>info@zumtobel.de</w:t>
            </w:r>
          </w:p>
          <w:p w:rsidR="004F75C8" w:rsidRPr="00006520" w:rsidRDefault="004F75C8" w:rsidP="002E7D25">
            <w:pPr>
              <w:ind w:right="23"/>
              <w:rPr>
                <w:rFonts w:ascii="Arial" w:eastAsia="Calibri" w:hAnsi="Arial" w:cs="Arial"/>
                <w:bCs/>
                <w:sz w:val="16"/>
                <w:szCs w:val="16"/>
                <w:lang w:val="de-AT"/>
              </w:rPr>
            </w:pPr>
            <w:r w:rsidRPr="00006520">
              <w:rPr>
                <w:rFonts w:ascii="Arial" w:eastAsia="Calibri" w:hAnsi="Arial" w:cs="Arial"/>
                <w:sz w:val="16"/>
                <w:szCs w:val="16"/>
                <w:lang w:val="de-AT"/>
              </w:rPr>
              <w:t>www.zumtobel.de</w:t>
            </w:r>
          </w:p>
        </w:tc>
        <w:tc>
          <w:tcPr>
            <w:tcW w:w="3717" w:type="dxa"/>
          </w:tcPr>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Zumtobel Licht GmbH</w:t>
            </w:r>
          </w:p>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Donau-City-Strasse 1</w:t>
            </w:r>
          </w:p>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1220 Wien</w:t>
            </w:r>
          </w:p>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Österreich</w:t>
            </w:r>
          </w:p>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Tel: +43-1-258-2601-0</w:t>
            </w:r>
          </w:p>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Fax: +43-1-258-2601-82845</w:t>
            </w:r>
          </w:p>
          <w:p w:rsidR="004F75C8" w:rsidRPr="000E2AF4" w:rsidRDefault="004F75C8" w:rsidP="002E7D25">
            <w:pPr>
              <w:ind w:right="23"/>
              <w:rPr>
                <w:rFonts w:ascii="Arial" w:eastAsia="Calibri" w:hAnsi="Arial" w:cs="Arial"/>
                <w:bCs/>
                <w:sz w:val="16"/>
                <w:szCs w:val="16"/>
                <w:lang w:val="de-AT"/>
              </w:rPr>
            </w:pPr>
            <w:r w:rsidRPr="000E2AF4">
              <w:rPr>
                <w:rFonts w:ascii="Arial" w:eastAsia="Calibri" w:hAnsi="Arial" w:cs="Arial"/>
                <w:bCs/>
                <w:sz w:val="16"/>
                <w:szCs w:val="16"/>
                <w:lang w:val="de-AT"/>
              </w:rPr>
              <w:t>E-Mail : welcome@zumtobel.at</w:t>
            </w:r>
          </w:p>
          <w:p w:rsidR="004F75C8" w:rsidRDefault="004F75C8" w:rsidP="002E7D25">
            <w:pPr>
              <w:ind w:right="23"/>
              <w:rPr>
                <w:rFonts w:ascii="Arial" w:eastAsia="Calibri" w:hAnsi="Arial" w:cs="Arial"/>
                <w:bCs/>
                <w:sz w:val="16"/>
                <w:szCs w:val="16"/>
                <w:lang w:val="fr-FR"/>
              </w:rPr>
            </w:pPr>
            <w:r w:rsidRPr="005C7FA7">
              <w:rPr>
                <w:rFonts w:ascii="Arial" w:eastAsia="Calibri" w:hAnsi="Arial" w:cs="Arial"/>
                <w:bCs/>
                <w:sz w:val="16"/>
                <w:szCs w:val="16"/>
                <w:lang w:val="fr-FR"/>
              </w:rPr>
              <w:t>www.zumtobel.at</w:t>
            </w:r>
          </w:p>
          <w:p w:rsidR="004F75C8" w:rsidRPr="005C7FA7" w:rsidRDefault="004F75C8" w:rsidP="002E7D25">
            <w:pPr>
              <w:ind w:right="23"/>
              <w:rPr>
                <w:rFonts w:ascii="Arial" w:eastAsia="Calibri" w:hAnsi="Arial" w:cs="Arial"/>
                <w:bCs/>
                <w:sz w:val="16"/>
                <w:szCs w:val="16"/>
                <w:lang w:val="fr-FR"/>
              </w:rPr>
            </w:pPr>
          </w:p>
        </w:tc>
      </w:tr>
      <w:tr w:rsidR="004F75C8" w:rsidRPr="004B1202" w:rsidTr="002E7D25">
        <w:tc>
          <w:tcPr>
            <w:tcW w:w="4219" w:type="dxa"/>
          </w:tcPr>
          <w:p w:rsidR="004F75C8" w:rsidRPr="005C7FA7"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4F75C8" w:rsidRPr="005C7FA7"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Thurgauerstrasse 39</w:t>
            </w:r>
          </w:p>
          <w:p w:rsidR="004F75C8"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4F75C8" w:rsidRPr="005C7FA7" w:rsidRDefault="004F75C8" w:rsidP="002E7D25">
            <w:pPr>
              <w:ind w:right="23"/>
              <w:rPr>
                <w:rFonts w:ascii="Arial" w:eastAsia="Calibri" w:hAnsi="Arial" w:cs="Arial"/>
                <w:sz w:val="16"/>
                <w:szCs w:val="16"/>
                <w:lang w:val="de-AT"/>
              </w:rPr>
            </w:pPr>
            <w:r>
              <w:rPr>
                <w:rFonts w:ascii="Arial" w:eastAsia="Calibri" w:hAnsi="Arial" w:cs="Arial"/>
                <w:sz w:val="16"/>
                <w:szCs w:val="16"/>
                <w:lang w:val="de-AT"/>
              </w:rPr>
              <w:t>Schweiz</w:t>
            </w:r>
          </w:p>
          <w:p w:rsidR="004F75C8" w:rsidRPr="005C7FA7" w:rsidRDefault="004F75C8" w:rsidP="002E7D25">
            <w:pPr>
              <w:ind w:right="23"/>
              <w:rPr>
                <w:rFonts w:ascii="Arial" w:eastAsia="Calibri" w:hAnsi="Arial" w:cs="Arial"/>
                <w:sz w:val="16"/>
                <w:szCs w:val="16"/>
                <w:lang w:val="de-AT"/>
              </w:rPr>
            </w:pPr>
            <w:r>
              <w:rPr>
                <w:rFonts w:ascii="Arial" w:eastAsia="Calibri" w:hAnsi="Arial" w:cs="Arial"/>
                <w:sz w:val="16"/>
                <w:szCs w:val="16"/>
                <w:lang w:val="de-AT"/>
              </w:rPr>
              <w:t>Tel: +41-44-30535-</w:t>
            </w:r>
            <w:r w:rsidRPr="005C7FA7">
              <w:rPr>
                <w:rFonts w:ascii="Arial" w:eastAsia="Calibri" w:hAnsi="Arial" w:cs="Arial"/>
                <w:sz w:val="16"/>
                <w:szCs w:val="16"/>
                <w:lang w:val="de-AT"/>
              </w:rPr>
              <w:t>35</w:t>
            </w:r>
          </w:p>
          <w:p w:rsidR="004F75C8" w:rsidRPr="005C7FA7"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Fax: +41 44 305 35 36</w:t>
            </w:r>
            <w:r>
              <w:rPr>
                <w:rFonts w:ascii="Arial" w:eastAsia="Calibri" w:hAnsi="Arial" w:cs="Arial"/>
                <w:sz w:val="16"/>
                <w:szCs w:val="16"/>
                <w:lang w:val="de-AT"/>
              </w:rPr>
              <w:br/>
              <w:t>E-Mail: info@zumtobel.ch</w:t>
            </w:r>
          </w:p>
          <w:p w:rsidR="004F75C8" w:rsidRPr="005C7FA7" w:rsidRDefault="004F75C8" w:rsidP="002E7D25">
            <w:pPr>
              <w:ind w:right="23"/>
              <w:rPr>
                <w:rFonts w:ascii="Arial" w:eastAsia="Calibri" w:hAnsi="Arial" w:cs="Arial"/>
                <w:sz w:val="16"/>
                <w:szCs w:val="16"/>
                <w:lang w:val="de-AT"/>
              </w:rPr>
            </w:pPr>
            <w:r w:rsidRPr="005C7FA7">
              <w:rPr>
                <w:rFonts w:ascii="Arial" w:eastAsia="Calibri" w:hAnsi="Arial" w:cs="Arial"/>
                <w:sz w:val="16"/>
                <w:szCs w:val="16"/>
                <w:lang w:val="de-AT"/>
              </w:rPr>
              <w:t>www.zumtobel.ch</w:t>
            </w:r>
          </w:p>
        </w:tc>
        <w:tc>
          <w:tcPr>
            <w:tcW w:w="3717" w:type="dxa"/>
          </w:tcPr>
          <w:p w:rsidR="004F75C8" w:rsidRPr="00964297" w:rsidRDefault="004F75C8" w:rsidP="002E7D25">
            <w:pPr>
              <w:ind w:right="23"/>
              <w:jc w:val="both"/>
              <w:rPr>
                <w:rFonts w:ascii="Arial" w:eastAsia="Calibri" w:hAnsi="Arial" w:cs="Arial"/>
                <w:bCs/>
                <w:sz w:val="16"/>
                <w:szCs w:val="16"/>
                <w:lang w:val="de-AT"/>
              </w:rPr>
            </w:pPr>
          </w:p>
        </w:tc>
      </w:tr>
    </w:tbl>
    <w:p w:rsidR="004F75C8" w:rsidRPr="005C7FA7" w:rsidRDefault="004F75C8" w:rsidP="004F75C8">
      <w:pPr>
        <w:spacing w:line="360" w:lineRule="auto"/>
        <w:jc w:val="both"/>
        <w:rPr>
          <w:rFonts w:ascii="Arial" w:hAnsi="Arial" w:cs="Arial"/>
          <w:sz w:val="20"/>
          <w:szCs w:val="20"/>
          <w:lang w:val="de-AT"/>
        </w:rPr>
      </w:pPr>
    </w:p>
    <w:p w:rsidR="004F75C8" w:rsidRPr="00436AD9" w:rsidRDefault="004F75C8" w:rsidP="004F75C8">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4F75C8" w:rsidRPr="007344A4" w:rsidRDefault="004F75C8" w:rsidP="004F75C8">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4F75C8" w:rsidRPr="004F75C8" w:rsidRDefault="004F75C8" w:rsidP="004F75C8">
      <w:pPr>
        <w:spacing w:line="360" w:lineRule="auto"/>
        <w:jc w:val="right"/>
        <w:rPr>
          <w:rFonts w:ascii="Arial" w:hAnsi="Arial" w:cs="Arial"/>
          <w:sz w:val="16"/>
          <w:szCs w:val="16"/>
          <w:lang w:val="de-AT"/>
        </w:rPr>
      </w:pPr>
      <w:r w:rsidRPr="007B053E">
        <w:rPr>
          <w:rFonts w:ascii="Arial" w:hAnsi="Arial" w:cs="Arial"/>
          <w:b/>
          <w:sz w:val="20"/>
          <w:szCs w:val="20"/>
        </w:rPr>
        <w:t>Zumtobel. Das Licht.</w:t>
      </w:r>
    </w:p>
    <w:p w:rsidR="005A75B2" w:rsidRPr="004F75C8" w:rsidRDefault="005A75B2" w:rsidP="005A75B2">
      <w:pPr>
        <w:rPr>
          <w:rFonts w:ascii="Arial" w:hAnsi="Arial" w:cs="Arial"/>
          <w:sz w:val="16"/>
          <w:szCs w:val="16"/>
          <w:lang w:val="de-AT"/>
        </w:rPr>
      </w:pPr>
    </w:p>
    <w:sectPr w:rsidR="005A75B2" w:rsidRPr="004F75C8" w:rsidSect="005A75B2">
      <w:headerReference w:type="default" r:id="rId15"/>
      <w:footerReference w:type="default" r:id="rId1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7E" w:rsidRDefault="008F5D7E">
      <w:r>
        <w:separator/>
      </w:r>
    </w:p>
  </w:endnote>
  <w:endnote w:type="continuationSeparator" w:id="0">
    <w:p w:rsidR="008F5D7E" w:rsidRDefault="008F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Pr="00F04900" w:rsidRDefault="001C60A8" w:rsidP="005A75B2">
    <w:pPr>
      <w:pStyle w:val="Footer"/>
      <w:jc w:val="right"/>
      <w:rPr>
        <w:rFonts w:ascii="Arial" w:hAnsi="Arial" w:cs="Arial"/>
        <w:sz w:val="16"/>
        <w:szCs w:val="16"/>
      </w:rPr>
    </w:pPr>
    <w:r w:rsidRPr="00F04900">
      <w:rPr>
        <w:rStyle w:val="PageNumber"/>
        <w:rFonts w:ascii="Arial" w:hAnsi="Arial" w:cs="Arial"/>
        <w:sz w:val="16"/>
        <w:szCs w:val="16"/>
      </w:rPr>
      <w:t xml:space="preserve">Seite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734B28">
      <w:rPr>
        <w:rStyle w:val="PageNumber"/>
        <w:rFonts w:ascii="Arial" w:hAnsi="Arial" w:cs="Arial"/>
        <w:noProof/>
        <w:sz w:val="16"/>
        <w:szCs w:val="16"/>
      </w:rPr>
      <w:t>1</w:t>
    </w:r>
    <w:r w:rsidR="00DE3397"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734B28">
      <w:rPr>
        <w:rStyle w:val="PageNumber"/>
        <w:rFonts w:ascii="Arial" w:hAnsi="Arial" w:cs="Arial"/>
        <w:noProof/>
        <w:sz w:val="16"/>
        <w:szCs w:val="16"/>
      </w:rPr>
      <w:t>4</w:t>
    </w:r>
    <w:r w:rsidR="00DE3397"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7E" w:rsidRDefault="008F5D7E">
      <w:r>
        <w:separator/>
      </w:r>
    </w:p>
  </w:footnote>
  <w:footnote w:type="continuationSeparator" w:id="0">
    <w:p w:rsidR="008F5D7E" w:rsidRDefault="008F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Default="008C36EE" w:rsidP="005A75B2">
    <w:pPr>
      <w:pStyle w:val="Header"/>
      <w:jc w:val="right"/>
    </w:pPr>
    <w:r>
      <w:rPr>
        <w:noProof/>
        <w:lang w:val="de-AT" w:eastAsia="de-AT"/>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1C60A8" w:rsidRDefault="001C60A8" w:rsidP="005A75B2">
    <w:pPr>
      <w:pStyle w:val="Header"/>
      <w:jc w:val="right"/>
    </w:pPr>
  </w:p>
  <w:p w:rsidR="001C60A8" w:rsidRDefault="001C60A8"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209E2"/>
    <w:rsid w:val="00025724"/>
    <w:rsid w:val="00056337"/>
    <w:rsid w:val="000764F4"/>
    <w:rsid w:val="000774C9"/>
    <w:rsid w:val="0008344D"/>
    <w:rsid w:val="00091672"/>
    <w:rsid w:val="00092A94"/>
    <w:rsid w:val="0009382F"/>
    <w:rsid w:val="000A2A35"/>
    <w:rsid w:val="000A3A88"/>
    <w:rsid w:val="000A4906"/>
    <w:rsid w:val="000B2C6B"/>
    <w:rsid w:val="000C6E92"/>
    <w:rsid w:val="000E0131"/>
    <w:rsid w:val="000E2AF4"/>
    <w:rsid w:val="000E40C3"/>
    <w:rsid w:val="000E670F"/>
    <w:rsid w:val="000F5D61"/>
    <w:rsid w:val="000F72CB"/>
    <w:rsid w:val="00106307"/>
    <w:rsid w:val="00106788"/>
    <w:rsid w:val="00106E03"/>
    <w:rsid w:val="00116895"/>
    <w:rsid w:val="00125561"/>
    <w:rsid w:val="001263FB"/>
    <w:rsid w:val="00137CAE"/>
    <w:rsid w:val="001441CC"/>
    <w:rsid w:val="00146A17"/>
    <w:rsid w:val="0015036A"/>
    <w:rsid w:val="00153DCF"/>
    <w:rsid w:val="00154217"/>
    <w:rsid w:val="001550B0"/>
    <w:rsid w:val="001550E8"/>
    <w:rsid w:val="0016705F"/>
    <w:rsid w:val="0017146D"/>
    <w:rsid w:val="001753B6"/>
    <w:rsid w:val="00175BCB"/>
    <w:rsid w:val="00175C2E"/>
    <w:rsid w:val="001768D7"/>
    <w:rsid w:val="001900EF"/>
    <w:rsid w:val="001A0820"/>
    <w:rsid w:val="001A3F5F"/>
    <w:rsid w:val="001A5D9A"/>
    <w:rsid w:val="001B0AB0"/>
    <w:rsid w:val="001C2024"/>
    <w:rsid w:val="001C60A8"/>
    <w:rsid w:val="001D3481"/>
    <w:rsid w:val="001D55C6"/>
    <w:rsid w:val="00211304"/>
    <w:rsid w:val="00217B6F"/>
    <w:rsid w:val="002250BD"/>
    <w:rsid w:val="002255AD"/>
    <w:rsid w:val="002274D8"/>
    <w:rsid w:val="00230998"/>
    <w:rsid w:val="0024153B"/>
    <w:rsid w:val="002457F5"/>
    <w:rsid w:val="0025010E"/>
    <w:rsid w:val="00251B8B"/>
    <w:rsid w:val="00262491"/>
    <w:rsid w:val="0029064F"/>
    <w:rsid w:val="00290C5E"/>
    <w:rsid w:val="002A76B2"/>
    <w:rsid w:val="002B3CBC"/>
    <w:rsid w:val="002B43B5"/>
    <w:rsid w:val="002B5280"/>
    <w:rsid w:val="002B6C42"/>
    <w:rsid w:val="002B6E11"/>
    <w:rsid w:val="002B7D2A"/>
    <w:rsid w:val="002D035A"/>
    <w:rsid w:val="002D398E"/>
    <w:rsid w:val="002E6C13"/>
    <w:rsid w:val="002E7D25"/>
    <w:rsid w:val="002F0BA6"/>
    <w:rsid w:val="002F1D84"/>
    <w:rsid w:val="002F3B05"/>
    <w:rsid w:val="003110C9"/>
    <w:rsid w:val="0031154B"/>
    <w:rsid w:val="00316264"/>
    <w:rsid w:val="00321CB5"/>
    <w:rsid w:val="00333CAD"/>
    <w:rsid w:val="00336DDB"/>
    <w:rsid w:val="00345340"/>
    <w:rsid w:val="00366718"/>
    <w:rsid w:val="00371995"/>
    <w:rsid w:val="003779B5"/>
    <w:rsid w:val="00377EC3"/>
    <w:rsid w:val="003A0A52"/>
    <w:rsid w:val="003A4909"/>
    <w:rsid w:val="003B7BA3"/>
    <w:rsid w:val="003C347B"/>
    <w:rsid w:val="003C528E"/>
    <w:rsid w:val="003E5020"/>
    <w:rsid w:val="003F4A2E"/>
    <w:rsid w:val="00402D28"/>
    <w:rsid w:val="00407DD3"/>
    <w:rsid w:val="004239E0"/>
    <w:rsid w:val="00441373"/>
    <w:rsid w:val="00444B64"/>
    <w:rsid w:val="00444C49"/>
    <w:rsid w:val="00447772"/>
    <w:rsid w:val="00457F4C"/>
    <w:rsid w:val="00471A28"/>
    <w:rsid w:val="0047608E"/>
    <w:rsid w:val="00482A23"/>
    <w:rsid w:val="0048796A"/>
    <w:rsid w:val="00487C5A"/>
    <w:rsid w:val="0049258A"/>
    <w:rsid w:val="004A4089"/>
    <w:rsid w:val="004A6CDD"/>
    <w:rsid w:val="004B399B"/>
    <w:rsid w:val="004C220E"/>
    <w:rsid w:val="004D194F"/>
    <w:rsid w:val="004D3FA8"/>
    <w:rsid w:val="004D56E3"/>
    <w:rsid w:val="004D7472"/>
    <w:rsid w:val="004E30BB"/>
    <w:rsid w:val="004E3A3B"/>
    <w:rsid w:val="004E59F9"/>
    <w:rsid w:val="004E60DB"/>
    <w:rsid w:val="004F5C94"/>
    <w:rsid w:val="004F75C8"/>
    <w:rsid w:val="005032D4"/>
    <w:rsid w:val="005052B4"/>
    <w:rsid w:val="00510CDB"/>
    <w:rsid w:val="00512C57"/>
    <w:rsid w:val="005147E3"/>
    <w:rsid w:val="005234FA"/>
    <w:rsid w:val="00523B55"/>
    <w:rsid w:val="00527BEC"/>
    <w:rsid w:val="00536341"/>
    <w:rsid w:val="005368C8"/>
    <w:rsid w:val="00540BBF"/>
    <w:rsid w:val="005511CF"/>
    <w:rsid w:val="00560152"/>
    <w:rsid w:val="00562327"/>
    <w:rsid w:val="00565314"/>
    <w:rsid w:val="005707F3"/>
    <w:rsid w:val="00594276"/>
    <w:rsid w:val="005A0F27"/>
    <w:rsid w:val="005A75B2"/>
    <w:rsid w:val="005B3731"/>
    <w:rsid w:val="005B50BF"/>
    <w:rsid w:val="005B6219"/>
    <w:rsid w:val="005C359E"/>
    <w:rsid w:val="005C4108"/>
    <w:rsid w:val="005C4624"/>
    <w:rsid w:val="005C60B8"/>
    <w:rsid w:val="005D6702"/>
    <w:rsid w:val="005E0866"/>
    <w:rsid w:val="005E393F"/>
    <w:rsid w:val="005E3ACD"/>
    <w:rsid w:val="005E4E06"/>
    <w:rsid w:val="005E6D07"/>
    <w:rsid w:val="005E6D6D"/>
    <w:rsid w:val="005F4008"/>
    <w:rsid w:val="00602E94"/>
    <w:rsid w:val="00611A8C"/>
    <w:rsid w:val="00617EF4"/>
    <w:rsid w:val="006321B6"/>
    <w:rsid w:val="006328D0"/>
    <w:rsid w:val="00633A12"/>
    <w:rsid w:val="00635132"/>
    <w:rsid w:val="00650F60"/>
    <w:rsid w:val="0065373F"/>
    <w:rsid w:val="006570E7"/>
    <w:rsid w:val="00664E4F"/>
    <w:rsid w:val="0067285A"/>
    <w:rsid w:val="00675280"/>
    <w:rsid w:val="0067701B"/>
    <w:rsid w:val="00683314"/>
    <w:rsid w:val="006B4268"/>
    <w:rsid w:val="006C2912"/>
    <w:rsid w:val="006C70D5"/>
    <w:rsid w:val="006C740E"/>
    <w:rsid w:val="006D19F1"/>
    <w:rsid w:val="006D6562"/>
    <w:rsid w:val="006D6743"/>
    <w:rsid w:val="006D7F84"/>
    <w:rsid w:val="006E5C2D"/>
    <w:rsid w:val="006F4B52"/>
    <w:rsid w:val="007112ED"/>
    <w:rsid w:val="007135F9"/>
    <w:rsid w:val="007144A8"/>
    <w:rsid w:val="00715396"/>
    <w:rsid w:val="00716B88"/>
    <w:rsid w:val="00717D27"/>
    <w:rsid w:val="00734B28"/>
    <w:rsid w:val="00735E09"/>
    <w:rsid w:val="00736235"/>
    <w:rsid w:val="0074195F"/>
    <w:rsid w:val="00786147"/>
    <w:rsid w:val="0079215D"/>
    <w:rsid w:val="00797BED"/>
    <w:rsid w:val="007B3386"/>
    <w:rsid w:val="007B65CD"/>
    <w:rsid w:val="007C0975"/>
    <w:rsid w:val="007C0B50"/>
    <w:rsid w:val="007C18B9"/>
    <w:rsid w:val="007C2CDF"/>
    <w:rsid w:val="007C311E"/>
    <w:rsid w:val="007D4DAC"/>
    <w:rsid w:val="007E4D6C"/>
    <w:rsid w:val="007E5C07"/>
    <w:rsid w:val="007E688F"/>
    <w:rsid w:val="007F36BC"/>
    <w:rsid w:val="007F37A1"/>
    <w:rsid w:val="007F4BE8"/>
    <w:rsid w:val="007F643C"/>
    <w:rsid w:val="00805579"/>
    <w:rsid w:val="008205EF"/>
    <w:rsid w:val="008210A0"/>
    <w:rsid w:val="0082485F"/>
    <w:rsid w:val="00837CFE"/>
    <w:rsid w:val="00847657"/>
    <w:rsid w:val="00851EB8"/>
    <w:rsid w:val="00864071"/>
    <w:rsid w:val="0086792D"/>
    <w:rsid w:val="008748E0"/>
    <w:rsid w:val="00875795"/>
    <w:rsid w:val="00875A48"/>
    <w:rsid w:val="00876823"/>
    <w:rsid w:val="00883D20"/>
    <w:rsid w:val="008A188F"/>
    <w:rsid w:val="008A2A16"/>
    <w:rsid w:val="008B6FA6"/>
    <w:rsid w:val="008B713A"/>
    <w:rsid w:val="008C36EE"/>
    <w:rsid w:val="008C7D46"/>
    <w:rsid w:val="008D299F"/>
    <w:rsid w:val="008D52CC"/>
    <w:rsid w:val="008E22E1"/>
    <w:rsid w:val="008E38F2"/>
    <w:rsid w:val="008E60C1"/>
    <w:rsid w:val="008F21A5"/>
    <w:rsid w:val="008F411F"/>
    <w:rsid w:val="008F5D7E"/>
    <w:rsid w:val="008F6D1F"/>
    <w:rsid w:val="00900719"/>
    <w:rsid w:val="009118CA"/>
    <w:rsid w:val="00920045"/>
    <w:rsid w:val="00930636"/>
    <w:rsid w:val="00932D0E"/>
    <w:rsid w:val="009465BC"/>
    <w:rsid w:val="00946666"/>
    <w:rsid w:val="0094684A"/>
    <w:rsid w:val="0095068A"/>
    <w:rsid w:val="0095144A"/>
    <w:rsid w:val="00961087"/>
    <w:rsid w:val="00966F64"/>
    <w:rsid w:val="00982378"/>
    <w:rsid w:val="0098768C"/>
    <w:rsid w:val="009917D5"/>
    <w:rsid w:val="009A0F24"/>
    <w:rsid w:val="009B0048"/>
    <w:rsid w:val="009B4520"/>
    <w:rsid w:val="009C432B"/>
    <w:rsid w:val="009D2175"/>
    <w:rsid w:val="009D2C4E"/>
    <w:rsid w:val="009E0F77"/>
    <w:rsid w:val="009F50AE"/>
    <w:rsid w:val="009F6437"/>
    <w:rsid w:val="00A0183B"/>
    <w:rsid w:val="00A07AA7"/>
    <w:rsid w:val="00A17022"/>
    <w:rsid w:val="00A319A7"/>
    <w:rsid w:val="00A34D31"/>
    <w:rsid w:val="00A34D67"/>
    <w:rsid w:val="00A37213"/>
    <w:rsid w:val="00A40060"/>
    <w:rsid w:val="00A418E1"/>
    <w:rsid w:val="00A423EE"/>
    <w:rsid w:val="00A45029"/>
    <w:rsid w:val="00A53175"/>
    <w:rsid w:val="00A652F9"/>
    <w:rsid w:val="00A75273"/>
    <w:rsid w:val="00A82F98"/>
    <w:rsid w:val="00A83A83"/>
    <w:rsid w:val="00A87791"/>
    <w:rsid w:val="00A96072"/>
    <w:rsid w:val="00A97AA0"/>
    <w:rsid w:val="00AA4512"/>
    <w:rsid w:val="00AD0596"/>
    <w:rsid w:val="00AD4A84"/>
    <w:rsid w:val="00AD6AB3"/>
    <w:rsid w:val="00AD7724"/>
    <w:rsid w:val="00AE2F3F"/>
    <w:rsid w:val="00AF5E06"/>
    <w:rsid w:val="00B12AD3"/>
    <w:rsid w:val="00B2089A"/>
    <w:rsid w:val="00B26D84"/>
    <w:rsid w:val="00B30D34"/>
    <w:rsid w:val="00B3125E"/>
    <w:rsid w:val="00B4188E"/>
    <w:rsid w:val="00B439F0"/>
    <w:rsid w:val="00B465EE"/>
    <w:rsid w:val="00B55167"/>
    <w:rsid w:val="00B630A2"/>
    <w:rsid w:val="00B665D7"/>
    <w:rsid w:val="00B747DF"/>
    <w:rsid w:val="00B86EC4"/>
    <w:rsid w:val="00B90101"/>
    <w:rsid w:val="00B9705F"/>
    <w:rsid w:val="00BA3BA1"/>
    <w:rsid w:val="00BA52B5"/>
    <w:rsid w:val="00BB42C4"/>
    <w:rsid w:val="00BC5719"/>
    <w:rsid w:val="00BC5DE6"/>
    <w:rsid w:val="00BC7373"/>
    <w:rsid w:val="00BD29A4"/>
    <w:rsid w:val="00BD588E"/>
    <w:rsid w:val="00BE4006"/>
    <w:rsid w:val="00BE6F87"/>
    <w:rsid w:val="00BE779D"/>
    <w:rsid w:val="00BF3B43"/>
    <w:rsid w:val="00C04747"/>
    <w:rsid w:val="00C04E14"/>
    <w:rsid w:val="00C12334"/>
    <w:rsid w:val="00C20375"/>
    <w:rsid w:val="00C247E8"/>
    <w:rsid w:val="00C34367"/>
    <w:rsid w:val="00C35312"/>
    <w:rsid w:val="00C4089B"/>
    <w:rsid w:val="00C515C6"/>
    <w:rsid w:val="00C537F2"/>
    <w:rsid w:val="00C545F5"/>
    <w:rsid w:val="00C637DA"/>
    <w:rsid w:val="00C72F13"/>
    <w:rsid w:val="00C7764A"/>
    <w:rsid w:val="00C82648"/>
    <w:rsid w:val="00C83B17"/>
    <w:rsid w:val="00C86414"/>
    <w:rsid w:val="00C86CAE"/>
    <w:rsid w:val="00C91913"/>
    <w:rsid w:val="00C96626"/>
    <w:rsid w:val="00C97870"/>
    <w:rsid w:val="00CA2A03"/>
    <w:rsid w:val="00CB095B"/>
    <w:rsid w:val="00CC39ED"/>
    <w:rsid w:val="00CC507E"/>
    <w:rsid w:val="00CD0EE0"/>
    <w:rsid w:val="00CD2375"/>
    <w:rsid w:val="00CD558D"/>
    <w:rsid w:val="00D30AE8"/>
    <w:rsid w:val="00D31E89"/>
    <w:rsid w:val="00D32AC7"/>
    <w:rsid w:val="00D42DD7"/>
    <w:rsid w:val="00D44A85"/>
    <w:rsid w:val="00D52150"/>
    <w:rsid w:val="00D5563E"/>
    <w:rsid w:val="00D62E4C"/>
    <w:rsid w:val="00D64E20"/>
    <w:rsid w:val="00D762CF"/>
    <w:rsid w:val="00D80419"/>
    <w:rsid w:val="00D82CC8"/>
    <w:rsid w:val="00D853CA"/>
    <w:rsid w:val="00D86E69"/>
    <w:rsid w:val="00D90D66"/>
    <w:rsid w:val="00DA2343"/>
    <w:rsid w:val="00DA61DF"/>
    <w:rsid w:val="00DB0741"/>
    <w:rsid w:val="00DB1E0E"/>
    <w:rsid w:val="00DB5ACE"/>
    <w:rsid w:val="00DC0273"/>
    <w:rsid w:val="00DC1DBB"/>
    <w:rsid w:val="00DC7F7E"/>
    <w:rsid w:val="00DD1DBE"/>
    <w:rsid w:val="00DE271E"/>
    <w:rsid w:val="00DE3397"/>
    <w:rsid w:val="00DE3C61"/>
    <w:rsid w:val="00DE5A40"/>
    <w:rsid w:val="00DF181A"/>
    <w:rsid w:val="00DF461D"/>
    <w:rsid w:val="00DF4BCA"/>
    <w:rsid w:val="00E004F3"/>
    <w:rsid w:val="00E17032"/>
    <w:rsid w:val="00E30C37"/>
    <w:rsid w:val="00E34047"/>
    <w:rsid w:val="00E3411F"/>
    <w:rsid w:val="00E3733B"/>
    <w:rsid w:val="00E478D4"/>
    <w:rsid w:val="00E534B5"/>
    <w:rsid w:val="00E57814"/>
    <w:rsid w:val="00E61159"/>
    <w:rsid w:val="00E62873"/>
    <w:rsid w:val="00E634C6"/>
    <w:rsid w:val="00E71C34"/>
    <w:rsid w:val="00E76D99"/>
    <w:rsid w:val="00E9220B"/>
    <w:rsid w:val="00E9374E"/>
    <w:rsid w:val="00E94B8E"/>
    <w:rsid w:val="00EA05F4"/>
    <w:rsid w:val="00EB52A6"/>
    <w:rsid w:val="00EB5B20"/>
    <w:rsid w:val="00EB6A93"/>
    <w:rsid w:val="00EB7AF5"/>
    <w:rsid w:val="00EE5BA1"/>
    <w:rsid w:val="00EE5CBB"/>
    <w:rsid w:val="00EE6B92"/>
    <w:rsid w:val="00EF038C"/>
    <w:rsid w:val="00F03867"/>
    <w:rsid w:val="00F0579A"/>
    <w:rsid w:val="00F06BAA"/>
    <w:rsid w:val="00F1141B"/>
    <w:rsid w:val="00F13BF9"/>
    <w:rsid w:val="00F142B0"/>
    <w:rsid w:val="00F214EA"/>
    <w:rsid w:val="00F217CF"/>
    <w:rsid w:val="00F24E46"/>
    <w:rsid w:val="00F27FDB"/>
    <w:rsid w:val="00F338E5"/>
    <w:rsid w:val="00F47730"/>
    <w:rsid w:val="00F519E3"/>
    <w:rsid w:val="00F530D7"/>
    <w:rsid w:val="00F53FFE"/>
    <w:rsid w:val="00F62BC3"/>
    <w:rsid w:val="00F64C44"/>
    <w:rsid w:val="00F83F5C"/>
    <w:rsid w:val="00FA1BEF"/>
    <w:rsid w:val="00FA46BA"/>
    <w:rsid w:val="00FA6DD5"/>
    <w:rsid w:val="00FD0D56"/>
    <w:rsid w:val="00FE05F6"/>
    <w:rsid w:val="00FE0B95"/>
    <w:rsid w:val="00FF0AEB"/>
    <w:rsid w:val="00FF36DC"/>
    <w:rsid w:val="00FF3FC9"/>
    <w:rsid w:val="00FF5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490093756">
      <w:bodyDiv w:val="1"/>
      <w:marLeft w:val="0"/>
      <w:marRight w:val="0"/>
      <w:marTop w:val="0"/>
      <w:marBottom w:val="0"/>
      <w:divBdr>
        <w:top w:val="none" w:sz="0" w:space="0" w:color="auto"/>
        <w:left w:val="none" w:sz="0" w:space="0" w:color="auto"/>
        <w:bottom w:val="none" w:sz="0" w:space="0" w:color="auto"/>
        <w:right w:val="none" w:sz="0" w:space="0" w:color="auto"/>
      </w:divBdr>
    </w:div>
    <w:div w:id="1637953714">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29138895">
      <w:bodyDiv w:val="1"/>
      <w:marLeft w:val="0"/>
      <w:marRight w:val="0"/>
      <w:marTop w:val="0"/>
      <w:marBottom w:val="0"/>
      <w:divBdr>
        <w:top w:val="none" w:sz="0" w:space="0" w:color="auto"/>
        <w:left w:val="none" w:sz="0" w:space="0" w:color="auto"/>
        <w:bottom w:val="none" w:sz="0" w:space="0" w:color="auto"/>
        <w:right w:val="none" w:sz="0" w:space="0" w:color="auto"/>
      </w:divBdr>
      <w:divsChild>
        <w:div w:id="1869029365">
          <w:marLeft w:val="-4950"/>
          <w:marRight w:val="0"/>
          <w:marTop w:val="0"/>
          <w:marBottom w:val="0"/>
          <w:divBdr>
            <w:top w:val="none" w:sz="0" w:space="0" w:color="auto"/>
            <w:left w:val="none" w:sz="0" w:space="0" w:color="auto"/>
            <w:bottom w:val="none" w:sz="0" w:space="0" w:color="auto"/>
            <w:right w:val="none" w:sz="0" w:space="0" w:color="auto"/>
          </w:divBdr>
          <w:divsChild>
            <w:div w:id="2072271177">
              <w:marLeft w:val="500"/>
              <w:marRight w:val="0"/>
              <w:marTop w:val="1300"/>
              <w:marBottom w:val="0"/>
              <w:divBdr>
                <w:top w:val="none" w:sz="0" w:space="0" w:color="auto"/>
                <w:left w:val="none" w:sz="0" w:space="0" w:color="auto"/>
                <w:bottom w:val="none" w:sz="0" w:space="0" w:color="auto"/>
                <w:right w:val="none" w:sz="0" w:space="0" w:color="auto"/>
              </w:divBdr>
              <w:divsChild>
                <w:div w:id="1522742656">
                  <w:marLeft w:val="0"/>
                  <w:marRight w:val="200"/>
                  <w:marTop w:val="0"/>
                  <w:marBottom w:val="0"/>
                  <w:divBdr>
                    <w:top w:val="none" w:sz="0" w:space="0" w:color="auto"/>
                    <w:left w:val="none" w:sz="0" w:space="0" w:color="auto"/>
                    <w:bottom w:val="none" w:sz="0" w:space="0" w:color="auto"/>
                    <w:right w:val="none" w:sz="0" w:space="0" w:color="auto"/>
                  </w:divBdr>
                  <w:divsChild>
                    <w:div w:id="1751416696">
                      <w:marLeft w:val="0"/>
                      <w:marRight w:val="0"/>
                      <w:marTop w:val="0"/>
                      <w:marBottom w:val="0"/>
                      <w:divBdr>
                        <w:top w:val="none" w:sz="0" w:space="0" w:color="auto"/>
                        <w:left w:val="none" w:sz="0" w:space="0" w:color="auto"/>
                        <w:bottom w:val="none" w:sz="0" w:space="0" w:color="auto"/>
                        <w:right w:val="none" w:sz="0" w:space="0" w:color="auto"/>
                      </w:divBdr>
                      <w:divsChild>
                        <w:div w:id="1309474962">
                          <w:marLeft w:val="0"/>
                          <w:marRight w:val="0"/>
                          <w:marTop w:val="0"/>
                          <w:marBottom w:val="0"/>
                          <w:divBdr>
                            <w:top w:val="none" w:sz="0" w:space="0" w:color="auto"/>
                            <w:left w:val="none" w:sz="0" w:space="0" w:color="auto"/>
                            <w:bottom w:val="none" w:sz="0" w:space="0" w:color="auto"/>
                            <w:right w:val="none" w:sz="0" w:space="0" w:color="auto"/>
                          </w:divBdr>
                          <w:divsChild>
                            <w:div w:id="664750581">
                              <w:marLeft w:val="0"/>
                              <w:marRight w:val="0"/>
                              <w:marTop w:val="0"/>
                              <w:marBottom w:val="0"/>
                              <w:divBdr>
                                <w:top w:val="none" w:sz="0" w:space="0" w:color="auto"/>
                                <w:left w:val="none" w:sz="0" w:space="0" w:color="auto"/>
                                <w:bottom w:val="none" w:sz="0" w:space="0" w:color="auto"/>
                                <w:right w:val="none" w:sz="0" w:space="0" w:color="auto"/>
                              </w:divBdr>
                              <w:divsChild>
                                <w:div w:id="1633947420">
                                  <w:marLeft w:val="1000"/>
                                  <w:marRight w:val="0"/>
                                  <w:marTop w:val="260"/>
                                  <w:marBottom w:val="0"/>
                                  <w:divBdr>
                                    <w:top w:val="none" w:sz="0" w:space="0" w:color="auto"/>
                                    <w:left w:val="none" w:sz="0" w:space="0" w:color="auto"/>
                                    <w:bottom w:val="none" w:sz="0" w:space="0" w:color="auto"/>
                                    <w:right w:val="none" w:sz="0" w:space="0" w:color="auto"/>
                                  </w:divBdr>
                                  <w:divsChild>
                                    <w:div w:id="1629043719">
                                      <w:marLeft w:val="0"/>
                                      <w:marRight w:val="0"/>
                                      <w:marTop w:val="0"/>
                                      <w:marBottom w:val="0"/>
                                      <w:divBdr>
                                        <w:top w:val="none" w:sz="0" w:space="0" w:color="auto"/>
                                        <w:left w:val="none" w:sz="0" w:space="0" w:color="auto"/>
                                        <w:bottom w:val="none" w:sz="0" w:space="0" w:color="auto"/>
                                        <w:right w:val="none" w:sz="0" w:space="0" w:color="auto"/>
                                      </w:divBdr>
                                      <w:divsChild>
                                        <w:div w:id="928468776">
                                          <w:marLeft w:val="0"/>
                                          <w:marRight w:val="80"/>
                                          <w:marTop w:val="0"/>
                                          <w:marBottom w:val="0"/>
                                          <w:divBdr>
                                            <w:top w:val="none" w:sz="0" w:space="0" w:color="auto"/>
                                            <w:left w:val="none" w:sz="0" w:space="0" w:color="auto"/>
                                            <w:bottom w:val="none" w:sz="0" w:space="0" w:color="auto"/>
                                            <w:right w:val="none" w:sz="0" w:space="0" w:color="auto"/>
                                          </w:divBdr>
                                          <w:divsChild>
                                            <w:div w:id="74323991">
                                              <w:marLeft w:val="0"/>
                                              <w:marRight w:val="0"/>
                                              <w:marTop w:val="0"/>
                                              <w:marBottom w:val="0"/>
                                              <w:divBdr>
                                                <w:top w:val="none" w:sz="0" w:space="0" w:color="auto"/>
                                                <w:left w:val="none" w:sz="0" w:space="0" w:color="auto"/>
                                                <w:bottom w:val="dotted" w:sz="4" w:space="0" w:color="999999"/>
                                                <w:right w:val="none" w:sz="0" w:space="0" w:color="auto"/>
                                              </w:divBdr>
                                            </w:div>
                                            <w:div w:id="1862820317">
                                              <w:marLeft w:val="0"/>
                                              <w:marRight w:val="0"/>
                                              <w:marTop w:val="0"/>
                                              <w:marBottom w:val="0"/>
                                              <w:divBdr>
                                                <w:top w:val="none" w:sz="0" w:space="0" w:color="auto"/>
                                                <w:left w:val="none" w:sz="0" w:space="0" w:color="auto"/>
                                                <w:bottom w:val="dotted" w:sz="4" w:space="0" w:color="999999"/>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umtobel.com/tect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DB3CF6E71C63416F85BA03F2A994544B00EB4E940C2FAE794784C7A75219D13291" ma:contentTypeVersion="1" ma:contentTypeDescription="" ma:contentTypeScope="" ma:versionID="6b314f88a26037c28a13ab2c746d9a29">
  <xsd:schema xmlns:xsd="http://www.w3.org/2001/XMLSchema" xmlns:p="http://schemas.microsoft.com/office/2006/metadata/properties" targetNamespace="http://schemas.microsoft.com/office/2006/metadata/properties" ma:root="true" ma:fieldsI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34CF-F701-4B0B-8955-3FDF12A8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3658D4-6E5D-47C6-82C2-4ABDA0116128}">
  <ds:schemaRefs>
    <ds:schemaRef ds:uri="http://schemas.microsoft.com/sharepoint/v3/contenttype/forms"/>
  </ds:schemaRefs>
</ds:datastoreItem>
</file>

<file path=customXml/itemProps3.xml><?xml version="1.0" encoding="utf-8"?>
<ds:datastoreItem xmlns:ds="http://schemas.openxmlformats.org/officeDocument/2006/customXml" ds:itemID="{BC7BD808-15EA-4209-9299-B389562C4A19}">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DFD76D4-1D46-4EB7-A80D-76E3AED3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6413</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Zumtobel Lighting</Company>
  <LinksUpToDate>false</LinksUpToDate>
  <CharactersWithSpaces>7416</CharactersWithSpaces>
  <SharedDoc>false</SharedDoc>
  <HLinks>
    <vt:vector size="6" baseType="variant">
      <vt:variant>
        <vt:i4>2555945</vt:i4>
      </vt:variant>
      <vt:variant>
        <vt:i4>0</vt:i4>
      </vt:variant>
      <vt:variant>
        <vt:i4>0</vt:i4>
      </vt:variant>
      <vt:variant>
        <vt:i4>5</vt:i4>
      </vt:variant>
      <vt:variant>
        <vt:lpwstr>http://www.zumtobel.com/tecton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 Aachen</dc:title>
  <cp:lastModifiedBy>Moser Sophie</cp:lastModifiedBy>
  <cp:revision>2</cp:revision>
  <cp:lastPrinted>2014-05-05T09:03:00Z</cp:lastPrinted>
  <dcterms:created xsi:type="dcterms:W3CDTF">2014-05-05T09:43:00Z</dcterms:created>
  <dcterms:modified xsi:type="dcterms:W3CDTF">2014-05-05T09:43:00Z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0x010100DB3CF6E71C63416F85BA03F2A994544B00EB4E940C2FAE794784C7A75219D13291</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