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85" w:rsidRPr="007D387F" w:rsidRDefault="00D622FB" w:rsidP="004F2D9E">
      <w:pPr>
        <w:spacing w:line="360" w:lineRule="auto"/>
        <w:jc w:val="both"/>
        <w:rPr>
          <w:rFonts w:ascii="Arial" w:hAnsi="Arial" w:cs="Arial"/>
          <w:b/>
          <w:sz w:val="20"/>
          <w:szCs w:val="20"/>
          <w:lang w:val="en-US"/>
        </w:rPr>
      </w:pPr>
      <w:r>
        <w:rPr>
          <w:rFonts w:ascii="Arial" w:hAnsi="Arial" w:cs="Arial"/>
          <w:b/>
          <w:sz w:val="20"/>
          <w:szCs w:val="20"/>
          <w:lang w:val="en-US"/>
        </w:rPr>
        <w:t>Press release</w:t>
      </w:r>
      <w:r w:rsidR="007D387F" w:rsidRPr="007D387F">
        <w:rPr>
          <w:rFonts w:ascii="Arial" w:hAnsi="Arial" w:cs="Arial"/>
          <w:b/>
          <w:sz w:val="20"/>
          <w:szCs w:val="20"/>
          <w:lang w:val="en-US"/>
        </w:rPr>
        <w:t xml:space="preserve"> </w:t>
      </w:r>
    </w:p>
    <w:p w:rsidR="000C3A85" w:rsidRPr="007D387F" w:rsidRDefault="000C3A85" w:rsidP="004F2D9E">
      <w:pPr>
        <w:spacing w:line="360" w:lineRule="auto"/>
        <w:jc w:val="both"/>
        <w:rPr>
          <w:rFonts w:ascii="Arial" w:hAnsi="Arial" w:cs="Arial"/>
          <w:b/>
          <w:sz w:val="28"/>
          <w:szCs w:val="28"/>
          <w:lang w:val="en-US"/>
        </w:rPr>
      </w:pPr>
    </w:p>
    <w:p w:rsidR="000E2638" w:rsidRPr="00286846" w:rsidRDefault="00636B5D" w:rsidP="00523413">
      <w:pPr>
        <w:spacing w:line="360" w:lineRule="auto"/>
        <w:jc w:val="both"/>
        <w:rPr>
          <w:rFonts w:ascii="Arial" w:hAnsi="Arial" w:cs="Arial"/>
          <w:b/>
          <w:sz w:val="28"/>
          <w:szCs w:val="28"/>
          <w:lang w:val="en-US"/>
        </w:rPr>
      </w:pPr>
      <w:r>
        <w:rPr>
          <w:rFonts w:ascii="Arial" w:hAnsi="Arial" w:cs="Arial"/>
          <w:b/>
          <w:sz w:val="28"/>
          <w:szCs w:val="28"/>
          <w:lang w:val="en-US"/>
        </w:rPr>
        <w:t>A m</w:t>
      </w:r>
      <w:r w:rsidR="00160019">
        <w:rPr>
          <w:rFonts w:ascii="Arial" w:hAnsi="Arial" w:cs="Arial"/>
          <w:b/>
          <w:sz w:val="28"/>
          <w:szCs w:val="28"/>
          <w:lang w:val="en-US"/>
        </w:rPr>
        <w:t>inimal</w:t>
      </w:r>
      <w:r w:rsidR="001574D1">
        <w:rPr>
          <w:rFonts w:ascii="Arial" w:hAnsi="Arial" w:cs="Arial"/>
          <w:b/>
          <w:sz w:val="28"/>
          <w:szCs w:val="28"/>
          <w:lang w:val="en-US"/>
        </w:rPr>
        <w:t>ist</w:t>
      </w:r>
      <w:bookmarkStart w:id="0" w:name="_GoBack"/>
      <w:bookmarkEnd w:id="0"/>
      <w:r w:rsidR="004F3BFC">
        <w:rPr>
          <w:rFonts w:ascii="Arial" w:hAnsi="Arial" w:cs="Arial"/>
          <w:b/>
          <w:sz w:val="28"/>
          <w:szCs w:val="28"/>
          <w:lang w:val="en-US"/>
        </w:rPr>
        <w:t xml:space="preserve"> light</w:t>
      </w:r>
      <w:r w:rsidR="00160019">
        <w:rPr>
          <w:rFonts w:ascii="Arial" w:hAnsi="Arial" w:cs="Arial"/>
          <w:b/>
          <w:sz w:val="28"/>
          <w:szCs w:val="28"/>
          <w:lang w:val="en-US"/>
        </w:rPr>
        <w:t xml:space="preserve">ing </w:t>
      </w:r>
      <w:r w:rsidR="00ED2201">
        <w:rPr>
          <w:rFonts w:ascii="Arial" w:hAnsi="Arial" w:cs="Arial"/>
          <w:b/>
          <w:sz w:val="28"/>
          <w:szCs w:val="28"/>
          <w:lang w:val="en-US"/>
        </w:rPr>
        <w:t>design</w:t>
      </w:r>
      <w:r w:rsidR="004F3BFC">
        <w:rPr>
          <w:rFonts w:ascii="Arial" w:hAnsi="Arial" w:cs="Arial"/>
          <w:b/>
          <w:sz w:val="28"/>
          <w:szCs w:val="28"/>
          <w:lang w:val="en-US"/>
        </w:rPr>
        <w:t xml:space="preserve"> </w:t>
      </w:r>
      <w:r>
        <w:rPr>
          <w:rFonts w:ascii="Arial" w:hAnsi="Arial" w:cs="Arial"/>
          <w:b/>
          <w:sz w:val="28"/>
          <w:szCs w:val="28"/>
          <w:lang w:val="en-US"/>
        </w:rPr>
        <w:t>for</w:t>
      </w:r>
      <w:r w:rsidR="00286846" w:rsidRPr="00286846">
        <w:rPr>
          <w:rFonts w:ascii="Arial" w:hAnsi="Arial" w:cs="Arial"/>
          <w:b/>
          <w:sz w:val="28"/>
          <w:szCs w:val="28"/>
          <w:lang w:val="en-US"/>
        </w:rPr>
        <w:t xml:space="preserve"> Serpentine Pavilion 2016</w:t>
      </w:r>
    </w:p>
    <w:p w:rsidR="000E2638" w:rsidRPr="007D387F" w:rsidRDefault="00286846" w:rsidP="00523413">
      <w:pPr>
        <w:spacing w:line="360" w:lineRule="auto"/>
        <w:jc w:val="both"/>
        <w:rPr>
          <w:rFonts w:ascii="Arial" w:hAnsi="Arial" w:cs="Arial"/>
          <w:b/>
          <w:sz w:val="20"/>
          <w:szCs w:val="20"/>
          <w:lang w:val="en-US"/>
        </w:rPr>
      </w:pPr>
      <w:r w:rsidRPr="00286846">
        <w:rPr>
          <w:rFonts w:ascii="Arial" w:hAnsi="Arial" w:cs="Arial"/>
          <w:b/>
          <w:sz w:val="20"/>
          <w:szCs w:val="20"/>
          <w:lang w:val="en-US"/>
        </w:rPr>
        <w:t xml:space="preserve">The 2016 edition of the Serpentine Pavilion is a 14 </w:t>
      </w:r>
      <w:proofErr w:type="spellStart"/>
      <w:r w:rsidRPr="00286846">
        <w:rPr>
          <w:rFonts w:ascii="Arial" w:hAnsi="Arial" w:cs="Arial"/>
          <w:b/>
          <w:sz w:val="20"/>
          <w:szCs w:val="20"/>
          <w:lang w:val="en-US"/>
        </w:rPr>
        <w:t>metre</w:t>
      </w:r>
      <w:proofErr w:type="spellEnd"/>
      <w:r w:rsidRPr="00286846">
        <w:rPr>
          <w:rFonts w:ascii="Arial" w:hAnsi="Arial" w:cs="Arial"/>
          <w:b/>
          <w:sz w:val="20"/>
          <w:szCs w:val="20"/>
          <w:lang w:val="en-US"/>
        </w:rPr>
        <w:t xml:space="preserve"> high complex sculptural structure designed by Copenhagen/NYC based architecture firm </w:t>
      </w:r>
      <w:proofErr w:type="spellStart"/>
      <w:r w:rsidRPr="00ED2201">
        <w:rPr>
          <w:rFonts w:ascii="Arial" w:hAnsi="Arial" w:cs="Arial"/>
          <w:b/>
          <w:sz w:val="20"/>
          <w:szCs w:val="20"/>
          <w:lang w:val="en-US"/>
        </w:rPr>
        <w:t>Bjarke</w:t>
      </w:r>
      <w:proofErr w:type="spellEnd"/>
      <w:r w:rsidRPr="00ED2201">
        <w:rPr>
          <w:rFonts w:ascii="Arial" w:hAnsi="Arial" w:cs="Arial"/>
          <w:b/>
          <w:sz w:val="20"/>
          <w:szCs w:val="20"/>
          <w:lang w:val="en-US"/>
        </w:rPr>
        <w:t xml:space="preserve"> </w:t>
      </w:r>
      <w:proofErr w:type="spellStart"/>
      <w:r w:rsidRPr="00ED2201">
        <w:rPr>
          <w:rFonts w:ascii="Arial" w:hAnsi="Arial" w:cs="Arial"/>
          <w:b/>
          <w:sz w:val="20"/>
          <w:szCs w:val="20"/>
          <w:lang w:val="en-US"/>
        </w:rPr>
        <w:t>Ingels</w:t>
      </w:r>
      <w:proofErr w:type="spellEnd"/>
      <w:r w:rsidRPr="00ED2201">
        <w:rPr>
          <w:rFonts w:ascii="Arial" w:hAnsi="Arial" w:cs="Arial"/>
          <w:b/>
          <w:sz w:val="20"/>
          <w:szCs w:val="20"/>
          <w:lang w:val="en-US"/>
        </w:rPr>
        <w:t xml:space="preserve"> Group (BIG)</w:t>
      </w:r>
      <w:r w:rsidR="00815537">
        <w:rPr>
          <w:rFonts w:ascii="Arial" w:hAnsi="Arial" w:cs="Arial"/>
          <w:b/>
          <w:sz w:val="20"/>
          <w:szCs w:val="20"/>
          <w:lang w:val="en-US"/>
        </w:rPr>
        <w:t xml:space="preserve">. As daylight fades, </w:t>
      </w:r>
      <w:r w:rsidRPr="00286846">
        <w:rPr>
          <w:rFonts w:ascii="Arial" w:hAnsi="Arial" w:cs="Arial"/>
          <w:b/>
          <w:sz w:val="20"/>
          <w:szCs w:val="20"/>
          <w:lang w:val="en-US"/>
        </w:rPr>
        <w:t xml:space="preserve">the pavilion is enhanced by specialist lighting from </w:t>
      </w:r>
      <w:r w:rsidR="00815537">
        <w:rPr>
          <w:rFonts w:ascii="Arial" w:hAnsi="Arial" w:cs="Arial"/>
          <w:b/>
          <w:sz w:val="20"/>
          <w:szCs w:val="20"/>
          <w:lang w:val="en-US"/>
        </w:rPr>
        <w:t xml:space="preserve">acdc Lighting, a brand of </w:t>
      </w:r>
      <w:r w:rsidRPr="00286846">
        <w:rPr>
          <w:rFonts w:ascii="Arial" w:hAnsi="Arial" w:cs="Arial"/>
          <w:b/>
          <w:sz w:val="20"/>
          <w:szCs w:val="20"/>
          <w:lang w:val="en-US"/>
        </w:rPr>
        <w:t>Zumtobel Group, tapering away softly from the bottom up to reveal the beautiful undulating form. The design delivers the light levels required for functional use of the space, while keeping the visual presence of the lighting equipment to an absolute minimum.</w:t>
      </w:r>
    </w:p>
    <w:p w:rsidR="00E86488" w:rsidRDefault="00286846" w:rsidP="000E2638">
      <w:pPr>
        <w:spacing w:line="360" w:lineRule="auto"/>
        <w:jc w:val="both"/>
        <w:rPr>
          <w:rFonts w:ascii="Arial" w:hAnsi="Arial" w:cs="Arial"/>
          <w:sz w:val="20"/>
          <w:szCs w:val="20"/>
          <w:lang w:val="en-US"/>
        </w:rPr>
      </w:pPr>
      <w:r>
        <w:rPr>
          <w:rFonts w:ascii="Arial" w:hAnsi="Arial" w:cs="Arial"/>
          <w:i/>
          <w:sz w:val="20"/>
          <w:szCs w:val="20"/>
          <w:lang w:val="en-US"/>
        </w:rPr>
        <w:t>Dornbirn</w:t>
      </w:r>
      <w:r w:rsidR="006C01D9" w:rsidRPr="007D387F">
        <w:rPr>
          <w:rFonts w:ascii="Arial" w:hAnsi="Arial" w:cs="Arial"/>
          <w:i/>
          <w:sz w:val="20"/>
          <w:szCs w:val="20"/>
          <w:lang w:val="en-US"/>
        </w:rPr>
        <w:t xml:space="preserve">, </w:t>
      </w:r>
      <w:r>
        <w:rPr>
          <w:rFonts w:ascii="Arial" w:hAnsi="Arial" w:cs="Arial"/>
          <w:i/>
          <w:sz w:val="20"/>
          <w:szCs w:val="20"/>
          <w:lang w:val="en-US"/>
        </w:rPr>
        <w:t>September 2016</w:t>
      </w:r>
      <w:r w:rsidR="00192767">
        <w:rPr>
          <w:rFonts w:ascii="Arial" w:hAnsi="Arial" w:cs="Arial"/>
          <w:i/>
          <w:color w:val="FF0000"/>
          <w:sz w:val="20"/>
          <w:szCs w:val="20"/>
          <w:lang w:val="en-US"/>
        </w:rPr>
        <w:t xml:space="preserve"> </w:t>
      </w:r>
      <w:r w:rsidR="00A16AC0" w:rsidRPr="007D387F">
        <w:rPr>
          <w:rFonts w:ascii="Arial" w:hAnsi="Arial" w:cs="Arial"/>
          <w:i/>
          <w:sz w:val="20"/>
          <w:szCs w:val="20"/>
          <w:lang w:val="en-US"/>
        </w:rPr>
        <w:t>–</w:t>
      </w:r>
      <w:r>
        <w:rPr>
          <w:rFonts w:ascii="Arial" w:hAnsi="Arial" w:cs="Arial"/>
          <w:i/>
          <w:sz w:val="20"/>
          <w:szCs w:val="20"/>
          <w:lang w:val="en-US"/>
        </w:rPr>
        <w:t xml:space="preserve"> </w:t>
      </w:r>
      <w:r w:rsidRPr="00286846">
        <w:rPr>
          <w:rFonts w:ascii="Arial" w:hAnsi="Arial" w:cs="Arial"/>
          <w:sz w:val="20"/>
          <w:szCs w:val="20"/>
          <w:lang w:val="en-US"/>
        </w:rPr>
        <w:t xml:space="preserve">For many years, </w:t>
      </w:r>
      <w:hyperlink r:id="rId10" w:history="1">
        <w:r w:rsidRPr="00E86488">
          <w:rPr>
            <w:rStyle w:val="Hyperlink"/>
            <w:rFonts w:ascii="Arial" w:hAnsi="Arial" w:cs="Arial"/>
            <w:sz w:val="20"/>
            <w:szCs w:val="20"/>
            <w:lang w:val="en-US"/>
          </w:rPr>
          <w:t>Zumtobel</w:t>
        </w:r>
      </w:hyperlink>
      <w:r w:rsidRPr="00286846">
        <w:rPr>
          <w:rFonts w:ascii="Arial" w:hAnsi="Arial" w:cs="Arial"/>
          <w:sz w:val="20"/>
          <w:szCs w:val="20"/>
          <w:lang w:val="en-US"/>
        </w:rPr>
        <w:t xml:space="preserve"> has been a sponsor of the Serpentine Pavilion. They are long-term partners of the Serpentine Gallery and also </w:t>
      </w:r>
      <w:hyperlink r:id="rId11" w:history="1">
        <w:r w:rsidRPr="0054333D">
          <w:rPr>
            <w:rStyle w:val="Hyperlink"/>
            <w:rFonts w:ascii="Arial" w:hAnsi="Arial" w:cs="Arial"/>
            <w:sz w:val="20"/>
            <w:szCs w:val="20"/>
            <w:lang w:val="en-US"/>
          </w:rPr>
          <w:t>BIG</w:t>
        </w:r>
      </w:hyperlink>
      <w:r w:rsidRPr="00286846">
        <w:rPr>
          <w:rFonts w:ascii="Arial" w:hAnsi="Arial" w:cs="Arial"/>
          <w:sz w:val="20"/>
          <w:szCs w:val="20"/>
          <w:lang w:val="en-US"/>
        </w:rPr>
        <w:t xml:space="preserve">, </w:t>
      </w:r>
      <w:r w:rsidR="00BF23BB">
        <w:rPr>
          <w:rFonts w:ascii="Arial" w:hAnsi="Arial" w:cs="Arial"/>
          <w:sz w:val="20"/>
          <w:szCs w:val="20"/>
          <w:lang w:val="en-US"/>
        </w:rPr>
        <w:t xml:space="preserve">based in Copenhagen, New York and </w:t>
      </w:r>
      <w:r w:rsidR="0054333D">
        <w:rPr>
          <w:rFonts w:ascii="Arial" w:hAnsi="Arial" w:cs="Arial"/>
          <w:sz w:val="20"/>
          <w:szCs w:val="20"/>
          <w:lang w:val="en-US"/>
        </w:rPr>
        <w:t xml:space="preserve">recently in London, </w:t>
      </w:r>
      <w:r w:rsidRPr="00286846">
        <w:rPr>
          <w:rFonts w:ascii="Arial" w:hAnsi="Arial" w:cs="Arial"/>
          <w:sz w:val="20"/>
          <w:szCs w:val="20"/>
          <w:lang w:val="en-US"/>
        </w:rPr>
        <w:t xml:space="preserve">who is a part of their network of international architects. Having joined the Zumtobel Group in 2015, the lighting solution for this year is provided by </w:t>
      </w:r>
      <w:r w:rsidR="00D47404">
        <w:rPr>
          <w:rFonts w:ascii="Arial" w:hAnsi="Arial" w:cs="Arial"/>
          <w:sz w:val="20"/>
          <w:szCs w:val="20"/>
          <w:lang w:val="en-US"/>
        </w:rPr>
        <w:t xml:space="preserve">a </w:t>
      </w:r>
      <w:proofErr w:type="spellStart"/>
      <w:r w:rsidR="00D47404">
        <w:rPr>
          <w:rFonts w:ascii="Arial" w:hAnsi="Arial" w:cs="Arial"/>
          <w:sz w:val="20"/>
          <w:szCs w:val="20"/>
          <w:lang w:val="en-US"/>
        </w:rPr>
        <w:t>Zumtobel’s</w:t>
      </w:r>
      <w:proofErr w:type="spellEnd"/>
      <w:r w:rsidR="00D47404">
        <w:rPr>
          <w:rFonts w:ascii="Arial" w:hAnsi="Arial" w:cs="Arial"/>
          <w:sz w:val="20"/>
          <w:szCs w:val="20"/>
          <w:lang w:val="en-US"/>
        </w:rPr>
        <w:t xml:space="preserve"> sister brand, </w:t>
      </w:r>
      <w:r w:rsidRPr="00286846">
        <w:rPr>
          <w:rFonts w:ascii="Arial" w:hAnsi="Arial" w:cs="Arial"/>
          <w:sz w:val="20"/>
          <w:szCs w:val="20"/>
          <w:lang w:val="en-US"/>
        </w:rPr>
        <w:t xml:space="preserve">U.K. based </w:t>
      </w:r>
      <w:hyperlink r:id="rId12" w:history="1">
        <w:r w:rsidRPr="00E86488">
          <w:rPr>
            <w:rStyle w:val="Hyperlink"/>
            <w:rFonts w:ascii="Arial" w:hAnsi="Arial" w:cs="Arial"/>
            <w:sz w:val="20"/>
            <w:szCs w:val="20"/>
            <w:lang w:val="en-US"/>
          </w:rPr>
          <w:t>acdc Lighting</w:t>
        </w:r>
      </w:hyperlink>
      <w:r w:rsidRPr="00286846">
        <w:rPr>
          <w:rFonts w:ascii="Arial" w:hAnsi="Arial" w:cs="Arial"/>
          <w:sz w:val="20"/>
          <w:szCs w:val="20"/>
          <w:lang w:val="en-US"/>
        </w:rPr>
        <w:t>.</w:t>
      </w:r>
    </w:p>
    <w:p w:rsidR="00286846" w:rsidRDefault="00286846" w:rsidP="000E2638">
      <w:pPr>
        <w:spacing w:line="360" w:lineRule="auto"/>
        <w:jc w:val="both"/>
        <w:rPr>
          <w:rFonts w:ascii="Arial" w:hAnsi="Arial" w:cs="Arial"/>
          <w:sz w:val="20"/>
          <w:szCs w:val="20"/>
          <w:lang w:val="en-US"/>
        </w:rPr>
      </w:pPr>
      <w:r w:rsidRPr="00286846">
        <w:rPr>
          <w:rFonts w:ascii="Arial" w:hAnsi="Arial" w:cs="Arial"/>
          <w:sz w:val="20"/>
          <w:szCs w:val="20"/>
          <w:lang w:val="en-US"/>
        </w:rPr>
        <w:t xml:space="preserve">BIG’s </w:t>
      </w:r>
      <w:hyperlink r:id="rId13" w:history="1">
        <w:r w:rsidRPr="00E86488">
          <w:rPr>
            <w:rStyle w:val="Hyperlink"/>
            <w:rFonts w:ascii="Arial" w:hAnsi="Arial" w:cs="Arial"/>
            <w:sz w:val="20"/>
            <w:szCs w:val="20"/>
            <w:lang w:val="en-US"/>
          </w:rPr>
          <w:t>Serpentine Pavilion</w:t>
        </w:r>
      </w:hyperlink>
      <w:r w:rsidRPr="00286846">
        <w:rPr>
          <w:rFonts w:ascii="Arial" w:hAnsi="Arial" w:cs="Arial"/>
          <w:sz w:val="20"/>
          <w:szCs w:val="20"/>
          <w:lang w:val="en-US"/>
        </w:rPr>
        <w:t xml:space="preserve"> takes the form of a wall created from stacked,</w:t>
      </w:r>
      <w:r w:rsidR="00E86488">
        <w:rPr>
          <w:rFonts w:ascii="Arial" w:hAnsi="Arial" w:cs="Arial"/>
          <w:sz w:val="20"/>
          <w:szCs w:val="20"/>
          <w:lang w:val="en-US"/>
        </w:rPr>
        <w:t xml:space="preserve"> open-</w:t>
      </w:r>
      <w:r w:rsidRPr="00286846">
        <w:rPr>
          <w:rFonts w:ascii="Arial" w:hAnsi="Arial" w:cs="Arial"/>
          <w:sz w:val="20"/>
          <w:szCs w:val="20"/>
          <w:lang w:val="en-US"/>
        </w:rPr>
        <w:t>ended rectangular boxes. The wall appears ‘unzipped’ to form two sinuous strands that bulge apart to form a central cavity. It is a fascinating three-dimensional environment, featuring many apparent dichotomies that allow the space to be experienced</w:t>
      </w:r>
      <w:r w:rsidR="00E86488">
        <w:rPr>
          <w:rFonts w:ascii="Arial" w:hAnsi="Arial" w:cs="Arial"/>
          <w:sz w:val="20"/>
          <w:szCs w:val="20"/>
          <w:lang w:val="en-US"/>
        </w:rPr>
        <w:t xml:space="preserve"> in many ways. </w:t>
      </w:r>
      <w:r w:rsidRPr="00286846">
        <w:rPr>
          <w:rFonts w:ascii="Arial" w:hAnsi="Arial" w:cs="Arial"/>
          <w:sz w:val="20"/>
          <w:szCs w:val="20"/>
          <w:lang w:val="en-US"/>
        </w:rPr>
        <w:t>Fabricated from pale green toned translucent fiberglass, it app</w:t>
      </w:r>
      <w:r w:rsidR="00E86488">
        <w:rPr>
          <w:rFonts w:ascii="Arial" w:hAnsi="Arial" w:cs="Arial"/>
          <w:sz w:val="20"/>
          <w:szCs w:val="20"/>
          <w:lang w:val="en-US"/>
        </w:rPr>
        <w:t xml:space="preserve">ears linear and yet curvaceous, modular and yet sculptural, </w:t>
      </w:r>
      <w:r w:rsidRPr="00286846">
        <w:rPr>
          <w:rFonts w:ascii="Arial" w:hAnsi="Arial" w:cs="Arial"/>
          <w:sz w:val="20"/>
          <w:szCs w:val="20"/>
          <w:lang w:val="en-US"/>
        </w:rPr>
        <w:t>and substantial yet insubstantial, depending on the vantage point. As the sun tracks across the sky it creates dynamic shadow play, with the movement of people adding to the beguiling optical effects.</w:t>
      </w:r>
    </w:p>
    <w:p w:rsidR="00E86488" w:rsidRDefault="00286846" w:rsidP="000E2638">
      <w:pPr>
        <w:spacing w:line="360" w:lineRule="auto"/>
        <w:jc w:val="both"/>
        <w:rPr>
          <w:rFonts w:ascii="Arial" w:hAnsi="Arial" w:cs="Arial"/>
          <w:sz w:val="20"/>
          <w:szCs w:val="20"/>
          <w:lang w:val="en-US"/>
        </w:rPr>
      </w:pPr>
      <w:r w:rsidRPr="00286846">
        <w:rPr>
          <w:rFonts w:ascii="Arial" w:hAnsi="Arial" w:cs="Arial"/>
          <w:sz w:val="20"/>
          <w:szCs w:val="20"/>
          <w:lang w:val="en-US"/>
        </w:rPr>
        <w:t xml:space="preserve">Inside, the Pavilion hosts a café and a bar, with bench seating at the perimeter to facilitate daytime activities and the Serpentine Park Nights </w:t>
      </w:r>
      <w:proofErr w:type="spellStart"/>
      <w:r w:rsidRPr="00286846">
        <w:rPr>
          <w:rFonts w:ascii="Arial" w:hAnsi="Arial" w:cs="Arial"/>
          <w:sz w:val="20"/>
          <w:szCs w:val="20"/>
          <w:lang w:val="en-US"/>
        </w:rPr>
        <w:t>programme</w:t>
      </w:r>
      <w:proofErr w:type="spellEnd"/>
      <w:r w:rsidRPr="00286846">
        <w:rPr>
          <w:rFonts w:ascii="Arial" w:hAnsi="Arial" w:cs="Arial"/>
          <w:sz w:val="20"/>
          <w:szCs w:val="20"/>
          <w:lang w:val="en-US"/>
        </w:rPr>
        <w:t>, an annual series of live events by artists, writers and musicians.</w:t>
      </w:r>
      <w:r w:rsidR="00BF23BB">
        <w:rPr>
          <w:rFonts w:ascii="Arial" w:hAnsi="Arial" w:cs="Arial"/>
          <w:sz w:val="20"/>
          <w:szCs w:val="20"/>
          <w:lang w:val="en-US"/>
        </w:rPr>
        <w:t xml:space="preserve"> </w:t>
      </w:r>
      <w:r w:rsidRPr="00286846">
        <w:rPr>
          <w:rFonts w:ascii="Arial" w:hAnsi="Arial" w:cs="Arial"/>
          <w:sz w:val="20"/>
          <w:szCs w:val="20"/>
          <w:lang w:val="en-US"/>
        </w:rPr>
        <w:t xml:space="preserve">For the night time image BIG envisioned a glow from the base, the light grazing up the walls to </w:t>
      </w:r>
      <w:proofErr w:type="spellStart"/>
      <w:r w:rsidRPr="00286846">
        <w:rPr>
          <w:rFonts w:ascii="Arial" w:hAnsi="Arial" w:cs="Arial"/>
          <w:sz w:val="20"/>
          <w:szCs w:val="20"/>
          <w:lang w:val="en-US"/>
        </w:rPr>
        <w:t>emphasise</w:t>
      </w:r>
      <w:proofErr w:type="spellEnd"/>
      <w:r w:rsidRPr="00286846">
        <w:rPr>
          <w:rFonts w:ascii="Arial" w:hAnsi="Arial" w:cs="Arial"/>
          <w:sz w:val="20"/>
          <w:szCs w:val="20"/>
          <w:lang w:val="en-US"/>
        </w:rPr>
        <w:t xml:space="preserve"> the curvaceous textural form, and then gradually fading out to dissolve the structure into the dark sky. To preserve the purity of the lines, BIG requested all lighting equipment to be concealed </w:t>
      </w:r>
      <w:r w:rsidR="00E86488">
        <w:rPr>
          <w:rFonts w:ascii="Arial" w:hAnsi="Arial" w:cs="Arial"/>
          <w:sz w:val="20"/>
          <w:szCs w:val="20"/>
          <w:lang w:val="en-US"/>
        </w:rPr>
        <w:t>–</w:t>
      </w:r>
      <w:r w:rsidRPr="00286846">
        <w:rPr>
          <w:rFonts w:ascii="Arial" w:hAnsi="Arial" w:cs="Arial"/>
          <w:sz w:val="20"/>
          <w:szCs w:val="20"/>
          <w:lang w:val="en-US"/>
        </w:rPr>
        <w:t xml:space="preserve"> ideally positioned on the floor behind the perimeter seating.</w:t>
      </w:r>
    </w:p>
    <w:p w:rsidR="00E86488" w:rsidRPr="00E86488" w:rsidRDefault="00E86488" w:rsidP="000E2638">
      <w:pPr>
        <w:spacing w:line="360" w:lineRule="auto"/>
        <w:jc w:val="both"/>
        <w:rPr>
          <w:rFonts w:ascii="Arial" w:hAnsi="Arial" w:cs="Arial"/>
          <w:b/>
          <w:sz w:val="20"/>
          <w:szCs w:val="20"/>
          <w:lang w:val="en-US"/>
        </w:rPr>
      </w:pPr>
      <w:r w:rsidRPr="00E86488">
        <w:rPr>
          <w:rFonts w:ascii="Arial" w:hAnsi="Arial" w:cs="Arial"/>
          <w:b/>
          <w:sz w:val="20"/>
          <w:szCs w:val="20"/>
          <w:lang w:val="en-US"/>
        </w:rPr>
        <w:t xml:space="preserve">Lighting approach remains faithful to the </w:t>
      </w:r>
      <w:r w:rsidR="00D863B7">
        <w:rPr>
          <w:rFonts w:ascii="Arial" w:hAnsi="Arial" w:cs="Arial"/>
          <w:b/>
          <w:sz w:val="20"/>
          <w:szCs w:val="20"/>
          <w:lang w:val="en-US"/>
        </w:rPr>
        <w:t>BIG’s</w:t>
      </w:r>
      <w:r>
        <w:rPr>
          <w:rFonts w:ascii="Arial" w:hAnsi="Arial" w:cs="Arial"/>
          <w:b/>
          <w:sz w:val="20"/>
          <w:szCs w:val="20"/>
          <w:lang w:val="en-US"/>
        </w:rPr>
        <w:t xml:space="preserve"> </w:t>
      </w:r>
      <w:r w:rsidRPr="00E86488">
        <w:rPr>
          <w:rFonts w:ascii="Arial" w:hAnsi="Arial" w:cs="Arial"/>
          <w:b/>
          <w:sz w:val="20"/>
          <w:szCs w:val="20"/>
          <w:lang w:val="en-US"/>
        </w:rPr>
        <w:t xml:space="preserve">vision </w:t>
      </w:r>
    </w:p>
    <w:p w:rsidR="00286846" w:rsidRDefault="00286846" w:rsidP="000E2638">
      <w:pPr>
        <w:spacing w:line="360" w:lineRule="auto"/>
        <w:jc w:val="both"/>
        <w:rPr>
          <w:rFonts w:ascii="Arial" w:hAnsi="Arial" w:cs="Arial"/>
          <w:sz w:val="20"/>
          <w:szCs w:val="20"/>
          <w:lang w:val="en-US"/>
        </w:rPr>
      </w:pPr>
      <w:r w:rsidRPr="00286846">
        <w:rPr>
          <w:rFonts w:ascii="Arial" w:hAnsi="Arial" w:cs="Arial"/>
          <w:sz w:val="20"/>
          <w:szCs w:val="20"/>
          <w:lang w:val="en-US"/>
        </w:rPr>
        <w:t xml:space="preserve">The Zumtobel Group’s lighting approach remains faithful to the vision, while meeting the practical and technical requirements for the space. As local advisors to the Serpentine Gallery, multi-disciplinary firm </w:t>
      </w:r>
      <w:proofErr w:type="spellStart"/>
      <w:r w:rsidRPr="00286846">
        <w:rPr>
          <w:rFonts w:ascii="Arial" w:hAnsi="Arial" w:cs="Arial"/>
          <w:sz w:val="20"/>
          <w:szCs w:val="20"/>
          <w:lang w:val="en-US"/>
        </w:rPr>
        <w:t>Aecom</w:t>
      </w:r>
      <w:proofErr w:type="spellEnd"/>
      <w:r w:rsidRPr="00286846">
        <w:rPr>
          <w:rFonts w:ascii="Arial" w:hAnsi="Arial" w:cs="Arial"/>
          <w:sz w:val="20"/>
          <w:szCs w:val="20"/>
          <w:lang w:val="en-US"/>
        </w:rPr>
        <w:t xml:space="preserve"> provided the technical brief for the lighting. A minimum of 100 lux was required on the floor and 200 lux on the bar, with an average of 10 lux on a clearly designated exit route needed for emergencies.</w:t>
      </w:r>
    </w:p>
    <w:p w:rsidR="00286846" w:rsidRDefault="00286846" w:rsidP="000E2638">
      <w:pPr>
        <w:spacing w:line="360" w:lineRule="auto"/>
        <w:jc w:val="both"/>
        <w:rPr>
          <w:rFonts w:ascii="Arial" w:hAnsi="Arial" w:cs="Arial"/>
          <w:sz w:val="20"/>
          <w:szCs w:val="20"/>
          <w:lang w:val="en-US"/>
        </w:rPr>
      </w:pPr>
      <w:r w:rsidRPr="00286846">
        <w:rPr>
          <w:rFonts w:ascii="Arial" w:hAnsi="Arial" w:cs="Arial"/>
          <w:sz w:val="20"/>
          <w:szCs w:val="20"/>
          <w:lang w:val="en-US"/>
        </w:rPr>
        <w:lastRenderedPageBreak/>
        <w:t>The Zumtobel team in Dornbirn produced several simulations and calculations to clearly define their design challenge. Material samples of the cubes were measured to evaluate how light would interact with fiberglass material. The transmission proved to be less than 5% for the base layers. This meant that there would not be enough light passing through the cubes to create the external ‘glow’ that BIG envisioned. In addition, the open cellular nature of the structure naturally reduced the amount of reflected light back onto the concourse and bar, while the inward sloping physical form increased the likelihood</w:t>
      </w:r>
      <w:r w:rsidR="00D863B7">
        <w:rPr>
          <w:rFonts w:ascii="Arial" w:hAnsi="Arial" w:cs="Arial"/>
          <w:sz w:val="20"/>
          <w:szCs w:val="20"/>
          <w:lang w:val="en-US"/>
        </w:rPr>
        <w:t xml:space="preserve"> of glare affecting visitors. </w:t>
      </w:r>
      <w:r w:rsidRPr="00286846">
        <w:rPr>
          <w:rFonts w:ascii="Arial" w:hAnsi="Arial" w:cs="Arial"/>
          <w:sz w:val="20"/>
          <w:szCs w:val="20"/>
          <w:lang w:val="en-US"/>
        </w:rPr>
        <w:t xml:space="preserve">Following trials of several different arrangements of floodlight locations and optics it was clear the vision could not be achieved by </w:t>
      </w:r>
      <w:proofErr w:type="spellStart"/>
      <w:r w:rsidRPr="00286846">
        <w:rPr>
          <w:rFonts w:ascii="Arial" w:hAnsi="Arial" w:cs="Arial"/>
          <w:sz w:val="20"/>
          <w:szCs w:val="20"/>
          <w:lang w:val="en-US"/>
        </w:rPr>
        <w:t>uplighting</w:t>
      </w:r>
      <w:proofErr w:type="spellEnd"/>
      <w:r w:rsidRPr="00286846">
        <w:rPr>
          <w:rFonts w:ascii="Arial" w:hAnsi="Arial" w:cs="Arial"/>
          <w:sz w:val="20"/>
          <w:szCs w:val="20"/>
          <w:lang w:val="en-US"/>
        </w:rPr>
        <w:t xml:space="preserve"> alone.</w:t>
      </w:r>
    </w:p>
    <w:p w:rsidR="00286846" w:rsidRDefault="00286846" w:rsidP="000E2638">
      <w:pPr>
        <w:spacing w:line="360" w:lineRule="auto"/>
        <w:jc w:val="both"/>
        <w:rPr>
          <w:rFonts w:ascii="Arial" w:hAnsi="Arial" w:cs="Arial"/>
          <w:sz w:val="20"/>
          <w:szCs w:val="20"/>
          <w:lang w:val="en-US"/>
        </w:rPr>
      </w:pPr>
      <w:r w:rsidRPr="00286846">
        <w:rPr>
          <w:rFonts w:ascii="Arial" w:hAnsi="Arial" w:cs="Arial"/>
          <w:sz w:val="20"/>
          <w:szCs w:val="20"/>
          <w:lang w:val="en-US"/>
        </w:rPr>
        <w:t>In consultation with BIG it was agreed that some supplementary high level lighting was necessary. The challenge evolved into determining the best possible combination of equipment and design that would limit the visual impact of this on the structure.</w:t>
      </w:r>
    </w:p>
    <w:p w:rsidR="00D863B7" w:rsidRPr="00D863B7" w:rsidRDefault="00D863B7" w:rsidP="000E2638">
      <w:pPr>
        <w:spacing w:line="360" w:lineRule="auto"/>
        <w:jc w:val="both"/>
        <w:rPr>
          <w:rFonts w:ascii="Arial" w:hAnsi="Arial" w:cs="Arial"/>
          <w:b/>
          <w:sz w:val="20"/>
          <w:szCs w:val="20"/>
          <w:lang w:val="en-US"/>
        </w:rPr>
      </w:pPr>
      <w:r w:rsidRPr="00D863B7">
        <w:rPr>
          <w:rFonts w:ascii="Arial" w:hAnsi="Arial" w:cs="Arial"/>
          <w:b/>
          <w:sz w:val="20"/>
          <w:szCs w:val="20"/>
          <w:lang w:val="en-US"/>
        </w:rPr>
        <w:t>acdc PLAZA solution creating the “glowing effect” of the Pavilion</w:t>
      </w:r>
    </w:p>
    <w:p w:rsidR="00286846" w:rsidRDefault="00286846" w:rsidP="000E2638">
      <w:pPr>
        <w:spacing w:line="360" w:lineRule="auto"/>
        <w:jc w:val="both"/>
        <w:rPr>
          <w:rFonts w:ascii="Arial" w:hAnsi="Arial" w:cs="Arial"/>
          <w:sz w:val="20"/>
          <w:szCs w:val="20"/>
          <w:lang w:val="en-US"/>
        </w:rPr>
      </w:pPr>
      <w:r w:rsidRPr="00286846">
        <w:rPr>
          <w:rFonts w:ascii="Arial" w:hAnsi="Arial" w:cs="Arial"/>
          <w:sz w:val="20"/>
          <w:szCs w:val="20"/>
          <w:lang w:val="en-US"/>
        </w:rPr>
        <w:t xml:space="preserve">The final solution uses </w:t>
      </w:r>
      <w:r w:rsidR="001574D1">
        <w:fldChar w:fldCharType="begin"/>
      </w:r>
      <w:r w:rsidR="001574D1" w:rsidRPr="001574D1">
        <w:rPr>
          <w:lang w:val="en-US"/>
        </w:rPr>
        <w:instrText xml:space="preserve"> HYPERLINK "http://www.acdclighting.co.uk/led/plaza/" \l ".V7Msuk196Uk" </w:instrText>
      </w:r>
      <w:r w:rsidR="001574D1">
        <w:fldChar w:fldCharType="separate"/>
      </w:r>
      <w:r w:rsidRPr="00D863B7">
        <w:rPr>
          <w:rStyle w:val="Hyperlink"/>
          <w:rFonts w:ascii="Arial" w:hAnsi="Arial" w:cs="Arial"/>
          <w:sz w:val="20"/>
          <w:szCs w:val="20"/>
          <w:lang w:val="en-US"/>
        </w:rPr>
        <w:t>acdc PLAZA fittings</w:t>
      </w:r>
      <w:r w:rsidR="001574D1">
        <w:rPr>
          <w:rStyle w:val="Hyperlink"/>
          <w:rFonts w:ascii="Arial" w:hAnsi="Arial" w:cs="Arial"/>
          <w:sz w:val="20"/>
          <w:szCs w:val="20"/>
          <w:lang w:val="en-US"/>
        </w:rPr>
        <w:fldChar w:fldCharType="end"/>
      </w:r>
      <w:r w:rsidRPr="00286846">
        <w:rPr>
          <w:rFonts w:ascii="Arial" w:hAnsi="Arial" w:cs="Arial"/>
          <w:sz w:val="20"/>
          <w:szCs w:val="20"/>
          <w:lang w:val="en-US"/>
        </w:rPr>
        <w:t xml:space="preserve"> in two sizes with 3000K warm white LEDs. PLAZA 20 fittings with elliptical and wide beam angles are distributed at the perimeter behind the bench seating. The elliptical beam helps to create an even wash on the structure while limiting glare. The wide beam </w:t>
      </w:r>
      <w:proofErr w:type="spellStart"/>
      <w:r w:rsidRPr="00286846">
        <w:rPr>
          <w:rFonts w:ascii="Arial" w:hAnsi="Arial" w:cs="Arial"/>
          <w:sz w:val="20"/>
          <w:szCs w:val="20"/>
          <w:lang w:val="en-US"/>
        </w:rPr>
        <w:t>uplights</w:t>
      </w:r>
      <w:proofErr w:type="spellEnd"/>
      <w:r w:rsidRPr="00286846">
        <w:rPr>
          <w:rFonts w:ascii="Arial" w:hAnsi="Arial" w:cs="Arial"/>
          <w:sz w:val="20"/>
          <w:szCs w:val="20"/>
          <w:lang w:val="en-US"/>
        </w:rPr>
        <w:t xml:space="preserve"> are positioned to point back outwards towards the structure to smooth and extend the effect. These also provide light to the inside faces of the cubes, which creates the illusion that the Pavilion is glowing when viewed externally.</w:t>
      </w:r>
    </w:p>
    <w:p w:rsidR="00286846" w:rsidRDefault="00286846" w:rsidP="000E2638">
      <w:pPr>
        <w:spacing w:line="360" w:lineRule="auto"/>
        <w:jc w:val="both"/>
        <w:rPr>
          <w:rFonts w:ascii="Arial" w:hAnsi="Arial" w:cs="Arial"/>
          <w:sz w:val="20"/>
          <w:szCs w:val="20"/>
          <w:lang w:val="en-US"/>
        </w:rPr>
      </w:pPr>
      <w:r w:rsidRPr="00286846">
        <w:rPr>
          <w:rFonts w:ascii="Arial" w:hAnsi="Arial" w:cs="Arial"/>
          <w:sz w:val="20"/>
          <w:szCs w:val="20"/>
          <w:lang w:val="en-US"/>
        </w:rPr>
        <w:t xml:space="preserve">The careful design of the </w:t>
      </w:r>
      <w:proofErr w:type="spellStart"/>
      <w:r w:rsidRPr="00286846">
        <w:rPr>
          <w:rFonts w:ascii="Arial" w:hAnsi="Arial" w:cs="Arial"/>
          <w:sz w:val="20"/>
          <w:szCs w:val="20"/>
          <w:lang w:val="en-US"/>
        </w:rPr>
        <w:t>uplighting</w:t>
      </w:r>
      <w:proofErr w:type="spellEnd"/>
      <w:r w:rsidRPr="00286846">
        <w:rPr>
          <w:rFonts w:ascii="Arial" w:hAnsi="Arial" w:cs="Arial"/>
          <w:sz w:val="20"/>
          <w:szCs w:val="20"/>
          <w:lang w:val="en-US"/>
        </w:rPr>
        <w:t xml:space="preserve"> achieves 70 lux on the concourse, and is boost</w:t>
      </w:r>
      <w:r w:rsidR="00D863B7">
        <w:rPr>
          <w:rFonts w:ascii="Arial" w:hAnsi="Arial" w:cs="Arial"/>
          <w:sz w:val="20"/>
          <w:szCs w:val="20"/>
          <w:lang w:val="en-US"/>
        </w:rPr>
        <w:t xml:space="preserve">ed by a series of acdc </w:t>
      </w:r>
      <w:r w:rsidR="001574D1">
        <w:fldChar w:fldCharType="begin"/>
      </w:r>
      <w:r w:rsidR="001574D1" w:rsidRPr="001574D1">
        <w:rPr>
          <w:lang w:val="en-US"/>
        </w:rPr>
        <w:instrText xml:space="preserve"> HYPERLINK "http://www.acdclighting.co.uk/led/plaza/" \l ".V7Mt4E196Ul" </w:instrText>
      </w:r>
      <w:r w:rsidR="001574D1">
        <w:fldChar w:fldCharType="separate"/>
      </w:r>
      <w:r w:rsidR="00D863B7" w:rsidRPr="00D863B7">
        <w:rPr>
          <w:rStyle w:val="Hyperlink"/>
          <w:rFonts w:ascii="Arial" w:hAnsi="Arial" w:cs="Arial"/>
          <w:sz w:val="20"/>
          <w:szCs w:val="20"/>
          <w:lang w:val="en-US"/>
        </w:rPr>
        <w:t xml:space="preserve">PLAZA 10 </w:t>
      </w:r>
      <w:r w:rsidRPr="00D863B7">
        <w:rPr>
          <w:rStyle w:val="Hyperlink"/>
          <w:rFonts w:ascii="Arial" w:hAnsi="Arial" w:cs="Arial"/>
          <w:sz w:val="20"/>
          <w:szCs w:val="20"/>
          <w:lang w:val="en-US"/>
        </w:rPr>
        <w:t>spotlights</w:t>
      </w:r>
      <w:r w:rsidR="001574D1">
        <w:rPr>
          <w:rStyle w:val="Hyperlink"/>
          <w:rFonts w:ascii="Arial" w:hAnsi="Arial" w:cs="Arial"/>
          <w:sz w:val="20"/>
          <w:szCs w:val="20"/>
          <w:lang w:val="en-US"/>
        </w:rPr>
        <w:fldChar w:fldCharType="end"/>
      </w:r>
      <w:r w:rsidRPr="00286846">
        <w:rPr>
          <w:rFonts w:ascii="Arial" w:hAnsi="Arial" w:cs="Arial"/>
          <w:sz w:val="20"/>
          <w:szCs w:val="20"/>
          <w:lang w:val="en-US"/>
        </w:rPr>
        <w:t xml:space="preserve"> mounted at 4</w:t>
      </w:r>
      <w:r w:rsidR="00D863B7">
        <w:rPr>
          <w:rFonts w:ascii="Arial" w:hAnsi="Arial" w:cs="Arial"/>
          <w:sz w:val="20"/>
          <w:szCs w:val="20"/>
          <w:lang w:val="en-US"/>
        </w:rPr>
        <w:t>.3m. Eight</w:t>
      </w:r>
      <w:r w:rsidRPr="00286846">
        <w:rPr>
          <w:rFonts w:ascii="Arial" w:hAnsi="Arial" w:cs="Arial"/>
          <w:sz w:val="20"/>
          <w:szCs w:val="20"/>
          <w:lang w:val="en-US"/>
        </w:rPr>
        <w:t xml:space="preserve"> of these provide the required supplementary general lighting and concentrated extra light on the bar. These are maintained in emergency, to which a further 5 pieces are added to achieve the required 10 lux and boosting the levels at the exits. The scheme is competed by 25 low level PLAZA 10 spots beneath the bench seating that boost light at the perimeter.</w:t>
      </w:r>
    </w:p>
    <w:p w:rsidR="00286846" w:rsidRDefault="00286846" w:rsidP="000E2638">
      <w:pPr>
        <w:spacing w:line="360" w:lineRule="auto"/>
        <w:jc w:val="both"/>
        <w:rPr>
          <w:rFonts w:ascii="Arial" w:hAnsi="Arial" w:cs="Arial"/>
          <w:sz w:val="20"/>
          <w:szCs w:val="20"/>
          <w:lang w:val="en-US"/>
        </w:rPr>
      </w:pPr>
      <w:r w:rsidRPr="00286846">
        <w:rPr>
          <w:rFonts w:ascii="Arial" w:hAnsi="Arial" w:cs="Arial"/>
          <w:sz w:val="20"/>
          <w:szCs w:val="20"/>
          <w:lang w:val="en-US"/>
        </w:rPr>
        <w:t>The acdc PLAZA features an IP66 protection level making it suited to the non-permanent o</w:t>
      </w:r>
      <w:r w:rsidR="00D863B7">
        <w:rPr>
          <w:rFonts w:ascii="Arial" w:hAnsi="Arial" w:cs="Arial"/>
          <w:sz w:val="20"/>
          <w:szCs w:val="20"/>
          <w:lang w:val="en-US"/>
        </w:rPr>
        <w:t>pen structure. It is also ultra-</w:t>
      </w:r>
      <w:r w:rsidRPr="00286846">
        <w:rPr>
          <w:rFonts w:ascii="Arial" w:hAnsi="Arial" w:cs="Arial"/>
          <w:sz w:val="20"/>
          <w:szCs w:val="20"/>
          <w:lang w:val="en-US"/>
        </w:rPr>
        <w:t>compact, low powered and is available with a wide range of optics and accessories.</w:t>
      </w:r>
      <w:r w:rsidR="00E86488">
        <w:rPr>
          <w:rFonts w:ascii="Arial" w:hAnsi="Arial" w:cs="Arial"/>
          <w:sz w:val="20"/>
          <w:szCs w:val="20"/>
          <w:lang w:val="en-US"/>
        </w:rPr>
        <w:t xml:space="preserve"> </w:t>
      </w:r>
      <w:r w:rsidR="00E86488" w:rsidRPr="00E86488">
        <w:rPr>
          <w:rFonts w:ascii="Arial" w:hAnsi="Arial" w:cs="Arial"/>
          <w:sz w:val="20"/>
          <w:szCs w:val="20"/>
          <w:lang w:val="en-US"/>
        </w:rPr>
        <w:t xml:space="preserve">The PLAZA 10 used at high level measures a tiny 100mm x 138mm for a truly minimal presence, yet delivers a punchy 731 </w:t>
      </w:r>
      <w:proofErr w:type="spellStart"/>
      <w:r w:rsidR="00E86488" w:rsidRPr="00E86488">
        <w:rPr>
          <w:rFonts w:ascii="Arial" w:hAnsi="Arial" w:cs="Arial"/>
          <w:sz w:val="20"/>
          <w:szCs w:val="20"/>
          <w:lang w:val="en-US"/>
        </w:rPr>
        <w:t>lms</w:t>
      </w:r>
      <w:proofErr w:type="spellEnd"/>
      <w:r w:rsidR="00E86488" w:rsidRPr="00E86488">
        <w:rPr>
          <w:rFonts w:ascii="Arial" w:hAnsi="Arial" w:cs="Arial"/>
          <w:sz w:val="20"/>
          <w:szCs w:val="20"/>
          <w:lang w:val="en-US"/>
        </w:rPr>
        <w:t xml:space="preserve"> while consuming only 10w of power. The wide selection of beam angles and distributions available with the acdc </w:t>
      </w:r>
      <w:r w:rsidR="001574D1">
        <w:fldChar w:fldCharType="begin"/>
      </w:r>
      <w:r w:rsidR="001574D1" w:rsidRPr="001574D1">
        <w:rPr>
          <w:lang w:val="en-US"/>
        </w:rPr>
        <w:instrText xml:space="preserve"> HYPERLINK "http://www.acdclighting.co.uk/led/plaza/" \l ".V7Mt4E196Ul" </w:instrText>
      </w:r>
      <w:r w:rsidR="001574D1">
        <w:fldChar w:fldCharType="separate"/>
      </w:r>
      <w:r w:rsidR="00E86488" w:rsidRPr="00D863B7">
        <w:rPr>
          <w:rStyle w:val="Hyperlink"/>
          <w:rFonts w:ascii="Arial" w:hAnsi="Arial" w:cs="Arial"/>
          <w:sz w:val="20"/>
          <w:szCs w:val="20"/>
          <w:lang w:val="en-US"/>
        </w:rPr>
        <w:t>PLAZA 20</w:t>
      </w:r>
      <w:r w:rsidR="001574D1">
        <w:rPr>
          <w:rStyle w:val="Hyperlink"/>
          <w:rFonts w:ascii="Arial" w:hAnsi="Arial" w:cs="Arial"/>
          <w:sz w:val="20"/>
          <w:szCs w:val="20"/>
          <w:lang w:val="en-US"/>
        </w:rPr>
        <w:fldChar w:fldCharType="end"/>
      </w:r>
      <w:r w:rsidR="00E86488" w:rsidRPr="00E86488">
        <w:rPr>
          <w:rFonts w:ascii="Arial" w:hAnsi="Arial" w:cs="Arial"/>
          <w:sz w:val="20"/>
          <w:szCs w:val="20"/>
          <w:lang w:val="en-US"/>
        </w:rPr>
        <w:t xml:space="preserve"> was essential to </w:t>
      </w:r>
      <w:proofErr w:type="spellStart"/>
      <w:r w:rsidR="00E86488" w:rsidRPr="00E86488">
        <w:rPr>
          <w:rFonts w:ascii="Arial" w:hAnsi="Arial" w:cs="Arial"/>
          <w:sz w:val="20"/>
          <w:szCs w:val="20"/>
          <w:lang w:val="en-US"/>
        </w:rPr>
        <w:t>customising</w:t>
      </w:r>
      <w:proofErr w:type="spellEnd"/>
      <w:r w:rsidR="00E86488" w:rsidRPr="00E86488">
        <w:rPr>
          <w:rFonts w:ascii="Arial" w:hAnsi="Arial" w:cs="Arial"/>
          <w:sz w:val="20"/>
          <w:szCs w:val="20"/>
          <w:lang w:val="en-US"/>
        </w:rPr>
        <w:t xml:space="preserve"> the design to suit the complex geometry as well as taking care of the comfort of visitors. The lockable bracket with marked angle increments was also invaluable for onsite focusing and adjustments, ensuring that once commissioned the lighting would remain fixed in place.</w:t>
      </w:r>
    </w:p>
    <w:p w:rsidR="00A1466A" w:rsidRPr="00A1466A" w:rsidRDefault="00A1466A" w:rsidP="000E2638">
      <w:pPr>
        <w:spacing w:line="360" w:lineRule="auto"/>
        <w:jc w:val="both"/>
        <w:rPr>
          <w:rFonts w:ascii="Arial" w:hAnsi="Arial" w:cs="Arial"/>
          <w:b/>
          <w:sz w:val="20"/>
          <w:szCs w:val="20"/>
          <w:lang w:val="en-US"/>
        </w:rPr>
      </w:pPr>
      <w:r>
        <w:rPr>
          <w:rFonts w:ascii="Arial" w:hAnsi="Arial" w:cs="Arial"/>
          <w:b/>
          <w:sz w:val="20"/>
          <w:szCs w:val="20"/>
          <w:lang w:val="en-US"/>
        </w:rPr>
        <w:t>T</w:t>
      </w:r>
      <w:r w:rsidRPr="00A1466A">
        <w:rPr>
          <w:rFonts w:ascii="Arial" w:hAnsi="Arial" w:cs="Arial"/>
          <w:b/>
          <w:sz w:val="20"/>
          <w:szCs w:val="20"/>
          <w:lang w:val="en-US"/>
        </w:rPr>
        <w:t>he lighting enhance</w:t>
      </w:r>
      <w:r>
        <w:rPr>
          <w:rFonts w:ascii="Arial" w:hAnsi="Arial" w:cs="Arial"/>
          <w:b/>
          <w:sz w:val="20"/>
          <w:szCs w:val="20"/>
          <w:lang w:val="en-US"/>
        </w:rPr>
        <w:t>s</w:t>
      </w:r>
      <w:r w:rsidRPr="00A1466A">
        <w:rPr>
          <w:rFonts w:ascii="Arial" w:hAnsi="Arial" w:cs="Arial"/>
          <w:b/>
          <w:sz w:val="20"/>
          <w:szCs w:val="20"/>
          <w:lang w:val="en-US"/>
        </w:rPr>
        <w:t xml:space="preserve"> the geometry of the structure</w:t>
      </w:r>
    </w:p>
    <w:p w:rsidR="00E86488" w:rsidRDefault="00E86488" w:rsidP="000E2638">
      <w:pPr>
        <w:spacing w:line="360" w:lineRule="auto"/>
        <w:jc w:val="both"/>
        <w:rPr>
          <w:rFonts w:ascii="Arial" w:hAnsi="Arial" w:cs="Arial"/>
          <w:sz w:val="20"/>
          <w:szCs w:val="20"/>
          <w:lang w:val="en-US"/>
        </w:rPr>
      </w:pPr>
      <w:r w:rsidRPr="00E86488">
        <w:rPr>
          <w:rFonts w:ascii="Arial" w:hAnsi="Arial" w:cs="Arial"/>
          <w:sz w:val="20"/>
          <w:szCs w:val="20"/>
          <w:lang w:val="en-US"/>
        </w:rPr>
        <w:t>The final result of the lighting approach is striking. In line with BIG’s vision, the lighting enhances the sculptural nature of the Pavilion beautifully, while providing the necessary functional light to create a safe and pleasurable visitor experience.</w:t>
      </w:r>
    </w:p>
    <w:p w:rsidR="00E86488" w:rsidRDefault="00E86488" w:rsidP="000E2638">
      <w:pPr>
        <w:spacing w:line="360" w:lineRule="auto"/>
        <w:jc w:val="both"/>
        <w:rPr>
          <w:rFonts w:ascii="Arial" w:hAnsi="Arial" w:cs="Arial"/>
          <w:sz w:val="20"/>
          <w:szCs w:val="20"/>
          <w:lang w:val="en-US"/>
        </w:rPr>
      </w:pPr>
      <w:r w:rsidRPr="00E86488">
        <w:rPr>
          <w:rFonts w:ascii="Arial" w:hAnsi="Arial" w:cs="Arial"/>
          <w:sz w:val="20"/>
          <w:szCs w:val="20"/>
          <w:lang w:val="en-US"/>
        </w:rPr>
        <w:lastRenderedPageBreak/>
        <w:t>Maria Sole Bravo, Senior Designer, BIG commented:</w:t>
      </w:r>
    </w:p>
    <w:p w:rsidR="00E86488" w:rsidRPr="00E86488" w:rsidRDefault="00E86488" w:rsidP="000E2638">
      <w:pPr>
        <w:spacing w:line="360" w:lineRule="auto"/>
        <w:jc w:val="both"/>
        <w:rPr>
          <w:rFonts w:ascii="Arial" w:hAnsi="Arial" w:cs="Arial"/>
          <w:i/>
          <w:sz w:val="20"/>
          <w:szCs w:val="20"/>
          <w:lang w:val="en-US"/>
        </w:rPr>
      </w:pPr>
      <w:r w:rsidRPr="00E86488">
        <w:rPr>
          <w:rFonts w:ascii="Arial" w:hAnsi="Arial" w:cs="Arial"/>
          <w:i/>
          <w:sz w:val="20"/>
          <w:szCs w:val="20"/>
          <w:lang w:val="en-US"/>
        </w:rPr>
        <w:t xml:space="preserve">“It was important for us that the lighting at night would enhance the geometry of the structure and be coherent with the perception of the pavilion during day time. The </w:t>
      </w:r>
      <w:proofErr w:type="spellStart"/>
      <w:r w:rsidRPr="00E86488">
        <w:rPr>
          <w:rFonts w:ascii="Arial" w:hAnsi="Arial" w:cs="Arial"/>
          <w:i/>
          <w:sz w:val="20"/>
          <w:szCs w:val="20"/>
          <w:lang w:val="en-US"/>
        </w:rPr>
        <w:t>fibreglass</w:t>
      </w:r>
      <w:proofErr w:type="spellEnd"/>
      <w:r w:rsidRPr="00E86488">
        <w:rPr>
          <w:rFonts w:ascii="Arial" w:hAnsi="Arial" w:cs="Arial"/>
          <w:i/>
          <w:sz w:val="20"/>
          <w:szCs w:val="20"/>
          <w:lang w:val="en-US"/>
        </w:rPr>
        <w:t xml:space="preserve"> boxes become thinner higher up in the building, making the structure lighter and more translucent. Following that same expression, the lighting from the ground makes the lower boxes brighter and allows the top of the structure dissolve in the darkness. Zumtobel and </w:t>
      </w:r>
      <w:proofErr w:type="spellStart"/>
      <w:r w:rsidRPr="00E86488">
        <w:rPr>
          <w:rFonts w:ascii="Arial" w:hAnsi="Arial" w:cs="Arial"/>
          <w:i/>
          <w:sz w:val="20"/>
          <w:szCs w:val="20"/>
          <w:lang w:val="en-US"/>
        </w:rPr>
        <w:t>acdc’s</w:t>
      </w:r>
      <w:proofErr w:type="spellEnd"/>
      <w:r w:rsidRPr="00E86488">
        <w:rPr>
          <w:rFonts w:ascii="Arial" w:hAnsi="Arial" w:cs="Arial"/>
          <w:i/>
          <w:sz w:val="20"/>
          <w:szCs w:val="20"/>
          <w:lang w:val="en-US"/>
        </w:rPr>
        <w:t xml:space="preserve"> installation achieved that effect successfully by carefully placing and orienting each one of the luminaires.”</w:t>
      </w:r>
    </w:p>
    <w:p w:rsidR="00D622FB" w:rsidRDefault="00924E96" w:rsidP="00D622FB">
      <w:pPr>
        <w:spacing w:line="360" w:lineRule="auto"/>
        <w:jc w:val="both"/>
        <w:rPr>
          <w:rFonts w:ascii="Arial" w:hAnsi="Arial" w:cs="Arial"/>
          <w:sz w:val="20"/>
          <w:szCs w:val="20"/>
          <w:lang w:val="en-US"/>
        </w:rPr>
      </w:pPr>
      <w:r w:rsidRPr="00706598">
        <w:rPr>
          <w:rFonts w:ascii="Arial" w:hAnsi="Arial" w:cs="Arial"/>
          <w:b/>
          <w:sz w:val="20"/>
          <w:szCs w:val="20"/>
          <w:lang w:val="en-US"/>
        </w:rPr>
        <w:t>Captions:</w:t>
      </w:r>
      <w:r>
        <w:rPr>
          <w:rFonts w:ascii="Arial" w:hAnsi="Arial" w:cs="Arial"/>
          <w:b/>
          <w:sz w:val="20"/>
          <w:szCs w:val="20"/>
          <w:lang w:val="en-US"/>
        </w:rPr>
        <w:t xml:space="preserve"> </w:t>
      </w:r>
      <w:r>
        <w:rPr>
          <w:rFonts w:ascii="Arial" w:hAnsi="Arial" w:cs="Arial"/>
          <w:b/>
          <w:sz w:val="20"/>
          <w:szCs w:val="20"/>
          <w:lang w:val="en-US"/>
        </w:rPr>
        <w:br/>
      </w:r>
      <w:r w:rsidRPr="00706598">
        <w:rPr>
          <w:rFonts w:ascii="Arial" w:hAnsi="Arial" w:cs="Arial"/>
          <w:sz w:val="20"/>
          <w:szCs w:val="20"/>
          <w:lang w:val="en-US"/>
        </w:rPr>
        <w:t>(Photo Credits: Zumtobel)</w:t>
      </w:r>
      <w:r>
        <w:rPr>
          <w:rFonts w:ascii="Arial" w:hAnsi="Arial" w:cs="Arial"/>
          <w:sz w:val="20"/>
          <w:szCs w:val="20"/>
          <w:lang w:val="en-US"/>
        </w:rPr>
        <w:t xml:space="preserve"> </w:t>
      </w:r>
    </w:p>
    <w:p w:rsidR="00924E96" w:rsidRPr="00706598" w:rsidRDefault="00924E96" w:rsidP="00924E96">
      <w:pPr>
        <w:spacing w:after="120"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extent cx="3177378" cy="21209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_09_07_Photo_Z_Serpentine-Gallery_01.jpg"/>
                    <pic:cNvPicPr/>
                  </pic:nvPicPr>
                  <pic:blipFill>
                    <a:blip r:embed="rId14">
                      <a:extLst>
                        <a:ext uri="{28A0092B-C50C-407E-A947-70E740481C1C}">
                          <a14:useLocalDpi xmlns:a14="http://schemas.microsoft.com/office/drawing/2010/main" val="0"/>
                        </a:ext>
                      </a:extLst>
                    </a:blip>
                    <a:stretch>
                      <a:fillRect/>
                    </a:stretch>
                  </pic:blipFill>
                  <pic:spPr>
                    <a:xfrm>
                      <a:off x="0" y="0"/>
                      <a:ext cx="3193272" cy="2131509"/>
                    </a:xfrm>
                    <a:prstGeom prst="rect">
                      <a:avLst/>
                    </a:prstGeom>
                  </pic:spPr>
                </pic:pic>
              </a:graphicData>
            </a:graphic>
          </wp:inline>
        </w:drawing>
      </w:r>
    </w:p>
    <w:p w:rsidR="00924E96" w:rsidRPr="00706598" w:rsidRDefault="00924E96" w:rsidP="00924E96">
      <w:pPr>
        <w:spacing w:line="360" w:lineRule="auto"/>
        <w:jc w:val="both"/>
        <w:rPr>
          <w:rFonts w:ascii="Arial" w:hAnsi="Arial" w:cs="Arial"/>
          <w:sz w:val="20"/>
          <w:szCs w:val="20"/>
          <w:lang w:val="en-US"/>
        </w:rPr>
      </w:pPr>
      <w:r w:rsidRPr="00706598">
        <w:rPr>
          <w:rFonts w:ascii="Arial" w:hAnsi="Arial" w:cs="Arial"/>
          <w:b/>
          <w:sz w:val="20"/>
          <w:szCs w:val="20"/>
          <w:lang w:val="en-US"/>
        </w:rPr>
        <w:t>Fig. 1:</w:t>
      </w:r>
      <w:r w:rsidRPr="00706598">
        <w:rPr>
          <w:rFonts w:ascii="Arial" w:hAnsi="Arial" w:cs="Arial"/>
          <w:sz w:val="20"/>
          <w:szCs w:val="20"/>
          <w:lang w:val="en-US"/>
        </w:rPr>
        <w:t xml:space="preserve"> </w:t>
      </w:r>
      <w:r w:rsidRPr="00286846">
        <w:rPr>
          <w:rFonts w:ascii="Arial" w:hAnsi="Arial" w:cs="Arial"/>
          <w:sz w:val="20"/>
          <w:szCs w:val="20"/>
          <w:lang w:val="en-US"/>
        </w:rPr>
        <w:t xml:space="preserve">BIG’s </w:t>
      </w:r>
      <w:r w:rsidR="001574D1">
        <w:fldChar w:fldCharType="begin"/>
      </w:r>
      <w:r w:rsidR="001574D1" w:rsidRPr="001574D1">
        <w:rPr>
          <w:lang w:val="en-US"/>
        </w:rPr>
        <w:instrText xml:space="preserve"> HYPERLINK "http://www.serpentinegalleries.org/explore/pavilion" </w:instrText>
      </w:r>
      <w:r w:rsidR="001574D1">
        <w:fldChar w:fldCharType="separate"/>
      </w:r>
      <w:r w:rsidRPr="00E86488">
        <w:rPr>
          <w:rStyle w:val="Hyperlink"/>
          <w:rFonts w:ascii="Arial" w:hAnsi="Arial" w:cs="Arial"/>
          <w:sz w:val="20"/>
          <w:szCs w:val="20"/>
          <w:lang w:val="en-US"/>
        </w:rPr>
        <w:t>Serpentine Pavilion</w:t>
      </w:r>
      <w:r w:rsidR="001574D1">
        <w:rPr>
          <w:rStyle w:val="Hyperlink"/>
          <w:rFonts w:ascii="Arial" w:hAnsi="Arial" w:cs="Arial"/>
          <w:sz w:val="20"/>
          <w:szCs w:val="20"/>
          <w:lang w:val="en-US"/>
        </w:rPr>
        <w:fldChar w:fldCharType="end"/>
      </w:r>
      <w:r w:rsidRPr="00286846">
        <w:rPr>
          <w:rFonts w:ascii="Arial" w:hAnsi="Arial" w:cs="Arial"/>
          <w:sz w:val="20"/>
          <w:szCs w:val="20"/>
          <w:lang w:val="en-US"/>
        </w:rPr>
        <w:t xml:space="preserve"> </w:t>
      </w:r>
      <w:r>
        <w:rPr>
          <w:rFonts w:ascii="Arial" w:hAnsi="Arial" w:cs="Arial"/>
          <w:sz w:val="20"/>
          <w:szCs w:val="20"/>
          <w:lang w:val="en-US"/>
        </w:rPr>
        <w:t xml:space="preserve">of this year 2016 </w:t>
      </w:r>
      <w:r w:rsidRPr="00286846">
        <w:rPr>
          <w:rFonts w:ascii="Arial" w:hAnsi="Arial" w:cs="Arial"/>
          <w:sz w:val="20"/>
          <w:szCs w:val="20"/>
          <w:lang w:val="en-US"/>
        </w:rPr>
        <w:t>takes the form of a wall created from stacked,</w:t>
      </w:r>
      <w:r>
        <w:rPr>
          <w:rFonts w:ascii="Arial" w:hAnsi="Arial" w:cs="Arial"/>
          <w:sz w:val="20"/>
          <w:szCs w:val="20"/>
          <w:lang w:val="en-US"/>
        </w:rPr>
        <w:t xml:space="preserve"> open-</w:t>
      </w:r>
      <w:r w:rsidRPr="00286846">
        <w:rPr>
          <w:rFonts w:ascii="Arial" w:hAnsi="Arial" w:cs="Arial"/>
          <w:sz w:val="20"/>
          <w:szCs w:val="20"/>
          <w:lang w:val="en-US"/>
        </w:rPr>
        <w:t>ended rectangular boxes.</w:t>
      </w:r>
    </w:p>
    <w:p w:rsidR="00924E96" w:rsidRPr="00706598" w:rsidRDefault="00924E96" w:rsidP="00D622FB">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extent cx="1881951" cy="2819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_09_07_Photo_Z_Serpentine-Gallery_02.jpg"/>
                    <pic:cNvPicPr/>
                  </pic:nvPicPr>
                  <pic:blipFill>
                    <a:blip r:embed="rId15">
                      <a:extLst>
                        <a:ext uri="{28A0092B-C50C-407E-A947-70E740481C1C}">
                          <a14:useLocalDpi xmlns:a14="http://schemas.microsoft.com/office/drawing/2010/main" val="0"/>
                        </a:ext>
                      </a:extLst>
                    </a:blip>
                    <a:stretch>
                      <a:fillRect/>
                    </a:stretch>
                  </pic:blipFill>
                  <pic:spPr>
                    <a:xfrm>
                      <a:off x="0" y="0"/>
                      <a:ext cx="1894966" cy="2838898"/>
                    </a:xfrm>
                    <a:prstGeom prst="rect">
                      <a:avLst/>
                    </a:prstGeom>
                  </pic:spPr>
                </pic:pic>
              </a:graphicData>
            </a:graphic>
          </wp:inline>
        </w:drawing>
      </w:r>
    </w:p>
    <w:p w:rsidR="00D622FB" w:rsidRDefault="00924E96" w:rsidP="00924E96">
      <w:pPr>
        <w:spacing w:line="360" w:lineRule="auto"/>
        <w:jc w:val="both"/>
        <w:rPr>
          <w:rFonts w:ascii="Arial" w:hAnsi="Arial" w:cs="Arial"/>
          <w:sz w:val="20"/>
          <w:szCs w:val="20"/>
          <w:lang w:val="en-US"/>
        </w:rPr>
      </w:pPr>
      <w:r w:rsidRPr="00F77EC6">
        <w:rPr>
          <w:rFonts w:ascii="Arial" w:hAnsi="Arial" w:cs="Arial"/>
          <w:b/>
          <w:sz w:val="20"/>
          <w:szCs w:val="20"/>
          <w:lang w:val="en-US"/>
        </w:rPr>
        <w:t xml:space="preserve">Fig. 2: </w:t>
      </w:r>
      <w:r w:rsidRPr="00286846">
        <w:rPr>
          <w:rFonts w:ascii="Arial" w:hAnsi="Arial" w:cs="Arial"/>
          <w:sz w:val="20"/>
          <w:szCs w:val="20"/>
          <w:lang w:val="en-US"/>
        </w:rPr>
        <w:t xml:space="preserve">For the night time image BIG envisioned a glow from the base, the light grazing up the walls to </w:t>
      </w:r>
      <w:proofErr w:type="spellStart"/>
      <w:r w:rsidRPr="00286846">
        <w:rPr>
          <w:rFonts w:ascii="Arial" w:hAnsi="Arial" w:cs="Arial"/>
          <w:sz w:val="20"/>
          <w:szCs w:val="20"/>
          <w:lang w:val="en-US"/>
        </w:rPr>
        <w:t>emphasise</w:t>
      </w:r>
      <w:proofErr w:type="spellEnd"/>
      <w:r w:rsidRPr="00286846">
        <w:rPr>
          <w:rFonts w:ascii="Arial" w:hAnsi="Arial" w:cs="Arial"/>
          <w:sz w:val="20"/>
          <w:szCs w:val="20"/>
          <w:lang w:val="en-US"/>
        </w:rPr>
        <w:t xml:space="preserve"> the curvaceous textural form, and then gradually fading out to dissolve the structure into the dark sky.</w:t>
      </w:r>
    </w:p>
    <w:p w:rsidR="00924E96" w:rsidRDefault="00924E96" w:rsidP="00D622FB">
      <w:pPr>
        <w:spacing w:line="360" w:lineRule="auto"/>
        <w:jc w:val="both"/>
        <w:rPr>
          <w:rFonts w:ascii="Arial" w:hAnsi="Arial" w:cs="Arial"/>
          <w:sz w:val="20"/>
          <w:szCs w:val="20"/>
          <w:lang w:val="en-US"/>
        </w:rPr>
      </w:pPr>
      <w:r>
        <w:rPr>
          <w:rFonts w:ascii="Arial" w:hAnsi="Arial" w:cs="Arial"/>
          <w:noProof/>
          <w:sz w:val="20"/>
          <w:szCs w:val="20"/>
          <w:lang w:val="de-AT" w:eastAsia="zh-CN"/>
        </w:rPr>
        <w:lastRenderedPageBreak/>
        <w:drawing>
          <wp:inline distT="0" distB="0" distL="0" distR="0">
            <wp:extent cx="3162300" cy="211083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_09_07_Photo_Z_Serpentine-Gallery_03.jpg"/>
                    <pic:cNvPicPr/>
                  </pic:nvPicPr>
                  <pic:blipFill>
                    <a:blip r:embed="rId16">
                      <a:extLst>
                        <a:ext uri="{28A0092B-C50C-407E-A947-70E740481C1C}">
                          <a14:useLocalDpi xmlns:a14="http://schemas.microsoft.com/office/drawing/2010/main" val="0"/>
                        </a:ext>
                      </a:extLst>
                    </a:blip>
                    <a:stretch>
                      <a:fillRect/>
                    </a:stretch>
                  </pic:blipFill>
                  <pic:spPr>
                    <a:xfrm>
                      <a:off x="0" y="0"/>
                      <a:ext cx="3191900" cy="2130594"/>
                    </a:xfrm>
                    <a:prstGeom prst="rect">
                      <a:avLst/>
                    </a:prstGeom>
                  </pic:spPr>
                </pic:pic>
              </a:graphicData>
            </a:graphic>
          </wp:inline>
        </w:drawing>
      </w:r>
    </w:p>
    <w:p w:rsidR="00D622FB" w:rsidRPr="00F77EC6" w:rsidRDefault="00924E96" w:rsidP="00924E96">
      <w:pPr>
        <w:spacing w:line="360" w:lineRule="auto"/>
        <w:jc w:val="both"/>
        <w:rPr>
          <w:rFonts w:ascii="Arial" w:hAnsi="Arial" w:cs="Arial"/>
          <w:sz w:val="20"/>
          <w:szCs w:val="20"/>
          <w:lang w:val="en-US"/>
        </w:rPr>
      </w:pPr>
      <w:r w:rsidRPr="00F77EC6">
        <w:rPr>
          <w:rFonts w:ascii="Arial" w:hAnsi="Arial" w:cs="Arial"/>
          <w:b/>
          <w:sz w:val="20"/>
          <w:szCs w:val="20"/>
          <w:lang w:val="en-US"/>
        </w:rPr>
        <w:t>Fig.</w:t>
      </w:r>
      <w:r>
        <w:rPr>
          <w:rFonts w:ascii="Arial" w:hAnsi="Arial" w:cs="Arial"/>
          <w:b/>
          <w:sz w:val="20"/>
          <w:szCs w:val="20"/>
          <w:lang w:val="en-US"/>
        </w:rPr>
        <w:t xml:space="preserve"> 3</w:t>
      </w:r>
      <w:r w:rsidRPr="00F77EC6">
        <w:rPr>
          <w:rFonts w:ascii="Arial" w:hAnsi="Arial" w:cs="Arial"/>
          <w:b/>
          <w:sz w:val="20"/>
          <w:szCs w:val="20"/>
          <w:lang w:val="en-US"/>
        </w:rPr>
        <w:t xml:space="preserve">: </w:t>
      </w:r>
      <w:r w:rsidRPr="00286846">
        <w:rPr>
          <w:rFonts w:ascii="Arial" w:hAnsi="Arial" w:cs="Arial"/>
          <w:sz w:val="20"/>
          <w:szCs w:val="20"/>
          <w:lang w:val="en-US"/>
        </w:rPr>
        <w:t>The Zumtobel Group’s lighting approach remains faithful to the vision, while meeting the practical and technical requirements for the space.</w:t>
      </w:r>
    </w:p>
    <w:p w:rsidR="00924E96" w:rsidRDefault="00924E96" w:rsidP="00D622FB">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extent cx="3175000" cy="211931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_09_07_Photo_Z_Serpentine-Gallery_04.jpg"/>
                    <pic:cNvPicPr/>
                  </pic:nvPicPr>
                  <pic:blipFill>
                    <a:blip r:embed="rId17">
                      <a:extLst>
                        <a:ext uri="{28A0092B-C50C-407E-A947-70E740481C1C}">
                          <a14:useLocalDpi xmlns:a14="http://schemas.microsoft.com/office/drawing/2010/main" val="0"/>
                        </a:ext>
                      </a:extLst>
                    </a:blip>
                    <a:stretch>
                      <a:fillRect/>
                    </a:stretch>
                  </pic:blipFill>
                  <pic:spPr>
                    <a:xfrm>
                      <a:off x="0" y="0"/>
                      <a:ext cx="3197093" cy="2134059"/>
                    </a:xfrm>
                    <a:prstGeom prst="rect">
                      <a:avLst/>
                    </a:prstGeom>
                  </pic:spPr>
                </pic:pic>
              </a:graphicData>
            </a:graphic>
          </wp:inline>
        </w:drawing>
      </w:r>
    </w:p>
    <w:p w:rsidR="00D622FB" w:rsidRDefault="00924E96" w:rsidP="00924E96">
      <w:pPr>
        <w:spacing w:line="360" w:lineRule="auto"/>
        <w:jc w:val="both"/>
        <w:rPr>
          <w:rFonts w:ascii="Arial" w:hAnsi="Arial" w:cs="Arial"/>
          <w:sz w:val="20"/>
          <w:szCs w:val="20"/>
          <w:lang w:val="en-US"/>
        </w:rPr>
      </w:pPr>
      <w:r w:rsidRPr="00F77EC6">
        <w:rPr>
          <w:rFonts w:ascii="Arial" w:hAnsi="Arial" w:cs="Arial"/>
          <w:b/>
          <w:sz w:val="20"/>
          <w:szCs w:val="20"/>
          <w:lang w:val="en-US"/>
        </w:rPr>
        <w:t>Fig.</w:t>
      </w:r>
      <w:r>
        <w:rPr>
          <w:rFonts w:ascii="Arial" w:hAnsi="Arial" w:cs="Arial"/>
          <w:b/>
          <w:sz w:val="20"/>
          <w:szCs w:val="20"/>
          <w:lang w:val="en-US"/>
        </w:rPr>
        <w:t xml:space="preserve"> 4</w:t>
      </w:r>
      <w:r w:rsidRPr="00F77EC6">
        <w:rPr>
          <w:rFonts w:ascii="Arial" w:hAnsi="Arial" w:cs="Arial"/>
          <w:b/>
          <w:sz w:val="20"/>
          <w:szCs w:val="20"/>
          <w:lang w:val="en-US"/>
        </w:rPr>
        <w:t xml:space="preserve">: </w:t>
      </w:r>
      <w:r w:rsidRPr="00286846">
        <w:rPr>
          <w:rFonts w:ascii="Arial" w:hAnsi="Arial" w:cs="Arial"/>
          <w:sz w:val="20"/>
          <w:szCs w:val="20"/>
          <w:lang w:val="en-US"/>
        </w:rPr>
        <w:t xml:space="preserve">The final solution uses </w:t>
      </w:r>
      <w:r w:rsidR="001574D1">
        <w:fldChar w:fldCharType="begin"/>
      </w:r>
      <w:r w:rsidR="001574D1" w:rsidRPr="001574D1">
        <w:rPr>
          <w:lang w:val="en-US"/>
        </w:rPr>
        <w:instrText xml:space="preserve"> HYPERLINK "http://www.acdclighting.co.uk/led/plaza/" \l ".V7Msuk196Uk" </w:instrText>
      </w:r>
      <w:r w:rsidR="001574D1">
        <w:fldChar w:fldCharType="separate"/>
      </w:r>
      <w:r w:rsidRPr="00D863B7">
        <w:rPr>
          <w:rStyle w:val="Hyperlink"/>
          <w:rFonts w:ascii="Arial" w:hAnsi="Arial" w:cs="Arial"/>
          <w:sz w:val="20"/>
          <w:szCs w:val="20"/>
          <w:lang w:val="en-US"/>
        </w:rPr>
        <w:t>acdc PLAZA fittings</w:t>
      </w:r>
      <w:r w:rsidR="001574D1">
        <w:rPr>
          <w:rStyle w:val="Hyperlink"/>
          <w:rFonts w:ascii="Arial" w:hAnsi="Arial" w:cs="Arial"/>
          <w:sz w:val="20"/>
          <w:szCs w:val="20"/>
          <w:lang w:val="en-US"/>
        </w:rPr>
        <w:fldChar w:fldCharType="end"/>
      </w:r>
      <w:r w:rsidRPr="00286846">
        <w:rPr>
          <w:rFonts w:ascii="Arial" w:hAnsi="Arial" w:cs="Arial"/>
          <w:sz w:val="20"/>
          <w:szCs w:val="20"/>
          <w:lang w:val="en-US"/>
        </w:rPr>
        <w:t xml:space="preserve"> in two sizes with 3000K warm white LEDs.</w:t>
      </w:r>
    </w:p>
    <w:p w:rsidR="00924E96" w:rsidRDefault="00924E96" w:rsidP="00D622FB">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extent cx="1816100" cy="272074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09_07_Photo_Z_Serpentine-Gallery_05.jpg"/>
                    <pic:cNvPicPr/>
                  </pic:nvPicPr>
                  <pic:blipFill>
                    <a:blip r:embed="rId18">
                      <a:extLst>
                        <a:ext uri="{28A0092B-C50C-407E-A947-70E740481C1C}">
                          <a14:useLocalDpi xmlns:a14="http://schemas.microsoft.com/office/drawing/2010/main" val="0"/>
                        </a:ext>
                      </a:extLst>
                    </a:blip>
                    <a:stretch>
                      <a:fillRect/>
                    </a:stretch>
                  </pic:blipFill>
                  <pic:spPr>
                    <a:xfrm>
                      <a:off x="0" y="0"/>
                      <a:ext cx="1823666" cy="2732083"/>
                    </a:xfrm>
                    <a:prstGeom prst="rect">
                      <a:avLst/>
                    </a:prstGeom>
                  </pic:spPr>
                </pic:pic>
              </a:graphicData>
            </a:graphic>
          </wp:inline>
        </w:drawing>
      </w:r>
    </w:p>
    <w:p w:rsidR="00924E96" w:rsidRPr="00F77EC6" w:rsidRDefault="00924E96" w:rsidP="00924E96">
      <w:pPr>
        <w:spacing w:line="360" w:lineRule="auto"/>
        <w:jc w:val="both"/>
        <w:rPr>
          <w:rFonts w:ascii="Arial" w:hAnsi="Arial" w:cs="Arial"/>
          <w:sz w:val="20"/>
          <w:szCs w:val="20"/>
          <w:lang w:val="en-US"/>
        </w:rPr>
      </w:pPr>
      <w:r w:rsidRPr="00F77EC6">
        <w:rPr>
          <w:rFonts w:ascii="Arial" w:hAnsi="Arial" w:cs="Arial"/>
          <w:b/>
          <w:sz w:val="20"/>
          <w:szCs w:val="20"/>
          <w:lang w:val="en-US"/>
        </w:rPr>
        <w:t>Fig.</w:t>
      </w:r>
      <w:r>
        <w:rPr>
          <w:rFonts w:ascii="Arial" w:hAnsi="Arial" w:cs="Arial"/>
          <w:b/>
          <w:sz w:val="20"/>
          <w:szCs w:val="20"/>
          <w:lang w:val="en-US"/>
        </w:rPr>
        <w:t xml:space="preserve"> 5</w:t>
      </w:r>
      <w:r w:rsidRPr="00F77EC6">
        <w:rPr>
          <w:rFonts w:ascii="Arial" w:hAnsi="Arial" w:cs="Arial"/>
          <w:b/>
          <w:sz w:val="20"/>
          <w:szCs w:val="20"/>
          <w:lang w:val="en-US"/>
        </w:rPr>
        <w:t xml:space="preserve">: </w:t>
      </w:r>
      <w:r w:rsidR="00D622FB">
        <w:rPr>
          <w:rFonts w:ascii="Arial" w:hAnsi="Arial" w:cs="Arial"/>
          <w:sz w:val="20"/>
          <w:szCs w:val="20"/>
          <w:lang w:val="en-US"/>
        </w:rPr>
        <w:t>In line with BIG</w:t>
      </w:r>
      <w:r w:rsidR="00D622FB" w:rsidRPr="00E86488">
        <w:rPr>
          <w:rFonts w:ascii="Arial" w:hAnsi="Arial" w:cs="Arial"/>
          <w:sz w:val="20"/>
          <w:szCs w:val="20"/>
          <w:lang w:val="en-US"/>
        </w:rPr>
        <w:t>, the lighting enhances the sculptural nature of the Pavilion</w:t>
      </w:r>
      <w:r w:rsidR="00D622FB">
        <w:rPr>
          <w:rFonts w:ascii="Arial" w:hAnsi="Arial" w:cs="Arial"/>
          <w:sz w:val="20"/>
          <w:szCs w:val="20"/>
          <w:lang w:val="en-US"/>
        </w:rPr>
        <w:t>.</w:t>
      </w:r>
    </w:p>
    <w:p w:rsidR="00924E96" w:rsidRPr="003710BF" w:rsidRDefault="00924E96" w:rsidP="00924E96">
      <w:pPr>
        <w:spacing w:line="360" w:lineRule="auto"/>
        <w:jc w:val="both"/>
        <w:rPr>
          <w:rFonts w:ascii="Arial" w:hAnsi="Arial" w:cs="Arial"/>
          <w:b/>
          <w:color w:val="FF0000"/>
          <w:sz w:val="20"/>
          <w:szCs w:val="20"/>
          <w:lang w:val="en-US"/>
        </w:rPr>
      </w:pPr>
      <w:r w:rsidRPr="003710BF">
        <w:rPr>
          <w:rFonts w:ascii="Arial" w:hAnsi="Arial" w:cs="Arial"/>
          <w:b/>
          <w:sz w:val="20"/>
          <w:szCs w:val="20"/>
          <w:lang w:val="en-US"/>
        </w:rPr>
        <w:lastRenderedPageBreak/>
        <w:t xml:space="preserve">Press contact: </w:t>
      </w:r>
    </w:p>
    <w:tbl>
      <w:tblPr>
        <w:tblW w:w="0" w:type="auto"/>
        <w:tblLook w:val="01E0" w:firstRow="1" w:lastRow="1" w:firstColumn="1" w:lastColumn="1" w:noHBand="0" w:noVBand="0"/>
      </w:tblPr>
      <w:tblGrid>
        <w:gridCol w:w="4219"/>
        <w:gridCol w:w="3717"/>
      </w:tblGrid>
      <w:tr w:rsidR="00924E96" w:rsidRPr="00924E96" w:rsidTr="00B73D2C">
        <w:trPr>
          <w:trHeight w:val="2428"/>
        </w:trPr>
        <w:tc>
          <w:tcPr>
            <w:tcW w:w="4219" w:type="dxa"/>
          </w:tcPr>
          <w:p w:rsidR="00924E96" w:rsidRPr="006901BA" w:rsidRDefault="00924E96" w:rsidP="00B73D2C">
            <w:pPr>
              <w:spacing w:after="0"/>
              <w:ind w:right="23"/>
              <w:rPr>
                <w:rFonts w:ascii="Arial" w:eastAsia="Calibri" w:hAnsi="Arial" w:cs="Arial"/>
                <w:sz w:val="16"/>
                <w:szCs w:val="16"/>
                <w:lang w:val="en-US"/>
              </w:rPr>
            </w:pPr>
            <w:r w:rsidRPr="006901BA">
              <w:rPr>
                <w:rFonts w:ascii="Arial" w:eastAsia="Calibri" w:hAnsi="Arial" w:cs="Arial"/>
                <w:sz w:val="16"/>
                <w:szCs w:val="16"/>
                <w:lang w:val="en-US"/>
              </w:rPr>
              <w:t>Zumtobel Lighting GmbH</w:t>
            </w:r>
          </w:p>
          <w:p w:rsidR="00924E96" w:rsidRPr="006901BA" w:rsidRDefault="00924E96" w:rsidP="00B73D2C">
            <w:pPr>
              <w:spacing w:after="0"/>
              <w:ind w:right="23"/>
              <w:rPr>
                <w:rFonts w:ascii="Arial" w:eastAsia="Calibri" w:hAnsi="Arial" w:cs="Arial"/>
                <w:sz w:val="16"/>
                <w:szCs w:val="16"/>
                <w:lang w:val="en-US"/>
              </w:rPr>
            </w:pPr>
            <w:r>
              <w:rPr>
                <w:rFonts w:ascii="Arial" w:eastAsia="Calibri" w:hAnsi="Arial" w:cs="Arial"/>
                <w:sz w:val="16"/>
                <w:szCs w:val="16"/>
                <w:lang w:val="en-US"/>
              </w:rPr>
              <w:t>Kiki McGowan</w:t>
            </w:r>
          </w:p>
          <w:p w:rsidR="00924E96" w:rsidRPr="003710BF" w:rsidRDefault="00924E96" w:rsidP="00B73D2C">
            <w:pPr>
              <w:spacing w:after="0"/>
              <w:ind w:right="23"/>
              <w:rPr>
                <w:rFonts w:ascii="Arial" w:hAnsi="Arial" w:cs="Arial"/>
                <w:sz w:val="16"/>
                <w:lang w:val="en-US" w:eastAsia="nl-BE" w:bidi="nl-BE"/>
              </w:rPr>
            </w:pPr>
            <w:r w:rsidRPr="003710BF">
              <w:rPr>
                <w:rFonts w:ascii="Arial" w:hAnsi="Arial" w:cs="Arial"/>
                <w:sz w:val="16"/>
                <w:lang w:val="en-US" w:eastAsia="nl-BE" w:bidi="nl-BE"/>
              </w:rPr>
              <w:t>Head of Brand Communications</w:t>
            </w:r>
          </w:p>
          <w:p w:rsidR="00924E96" w:rsidRPr="003710BF" w:rsidRDefault="00924E96" w:rsidP="00B73D2C">
            <w:pPr>
              <w:spacing w:after="0"/>
              <w:ind w:right="23"/>
              <w:rPr>
                <w:rFonts w:ascii="Arial" w:eastAsia="Calibri" w:hAnsi="Arial" w:cs="Arial"/>
                <w:sz w:val="16"/>
                <w:szCs w:val="16"/>
                <w:lang w:val="de-AT"/>
              </w:rPr>
            </w:pPr>
            <w:r w:rsidRPr="003710BF">
              <w:rPr>
                <w:rFonts w:ascii="Arial" w:eastAsia="Calibri" w:hAnsi="Arial" w:cs="Arial"/>
                <w:sz w:val="16"/>
                <w:szCs w:val="16"/>
                <w:lang w:val="de-AT"/>
              </w:rPr>
              <w:t xml:space="preserve">Schweizer </w:t>
            </w:r>
            <w:proofErr w:type="spellStart"/>
            <w:r w:rsidRPr="003710BF">
              <w:rPr>
                <w:rFonts w:ascii="Arial" w:eastAsia="Calibri" w:hAnsi="Arial" w:cs="Arial"/>
                <w:sz w:val="16"/>
                <w:szCs w:val="16"/>
                <w:lang w:val="de-AT"/>
              </w:rPr>
              <w:t>Strasse</w:t>
            </w:r>
            <w:proofErr w:type="spellEnd"/>
            <w:r w:rsidRPr="003710BF">
              <w:rPr>
                <w:rFonts w:ascii="Arial" w:eastAsia="Calibri" w:hAnsi="Arial" w:cs="Arial"/>
                <w:sz w:val="16"/>
                <w:szCs w:val="16"/>
                <w:lang w:val="de-AT"/>
              </w:rPr>
              <w:t xml:space="preserve"> 30</w:t>
            </w:r>
          </w:p>
          <w:p w:rsidR="00924E96" w:rsidRDefault="00924E96" w:rsidP="00B73D2C">
            <w:pPr>
              <w:spacing w:after="0"/>
              <w:ind w:right="23"/>
              <w:rPr>
                <w:rFonts w:ascii="Arial" w:eastAsia="Calibri" w:hAnsi="Arial" w:cs="Arial"/>
                <w:sz w:val="16"/>
                <w:szCs w:val="16"/>
                <w:lang w:val="de-AT"/>
              </w:rPr>
            </w:pPr>
            <w:r w:rsidRPr="003710BF">
              <w:rPr>
                <w:rFonts w:ascii="Arial" w:eastAsia="Calibri" w:hAnsi="Arial" w:cs="Arial"/>
                <w:sz w:val="16"/>
                <w:szCs w:val="16"/>
                <w:lang w:val="de-AT"/>
              </w:rPr>
              <w:t>A-6850 Dornbirn</w:t>
            </w:r>
          </w:p>
          <w:p w:rsidR="00924E96" w:rsidRPr="003710BF" w:rsidRDefault="00924E96" w:rsidP="00B73D2C">
            <w:pPr>
              <w:ind w:right="23"/>
              <w:rPr>
                <w:rFonts w:ascii="Arial" w:eastAsia="Calibri" w:hAnsi="Arial" w:cs="Arial"/>
                <w:sz w:val="16"/>
                <w:szCs w:val="16"/>
                <w:lang w:val="de-AT"/>
              </w:rPr>
            </w:pPr>
            <w:r>
              <w:rPr>
                <w:rFonts w:ascii="Arial" w:eastAsia="Calibri" w:hAnsi="Arial" w:cs="Arial"/>
                <w:sz w:val="16"/>
                <w:szCs w:val="16"/>
                <w:lang w:val="de-AT"/>
              </w:rPr>
              <w:t>Austria</w:t>
            </w:r>
          </w:p>
          <w:p w:rsidR="00924E96" w:rsidRPr="003710BF" w:rsidRDefault="00924E96" w:rsidP="00B73D2C">
            <w:pPr>
              <w:spacing w:after="0" w:line="240" w:lineRule="auto"/>
              <w:ind w:right="23"/>
              <w:rPr>
                <w:rFonts w:ascii="Arial" w:eastAsia="Calibri" w:hAnsi="Arial" w:cs="Arial"/>
                <w:sz w:val="16"/>
                <w:szCs w:val="16"/>
                <w:lang w:val="pt-BR"/>
              </w:rPr>
            </w:pPr>
            <w:r>
              <w:rPr>
                <w:rFonts w:ascii="Arial" w:eastAsia="Calibri" w:hAnsi="Arial" w:cs="Arial"/>
                <w:sz w:val="16"/>
                <w:szCs w:val="16"/>
                <w:lang w:val="pt-BR"/>
              </w:rPr>
              <w:t>Phone</w:t>
            </w:r>
            <w:r>
              <w:rPr>
                <w:rFonts w:ascii="Arial" w:hAnsi="Arial" w:cs="Arial"/>
                <w:sz w:val="16"/>
                <w:lang w:val="de-AT" w:eastAsia="nl-BE" w:bidi="nl-BE"/>
              </w:rPr>
              <w:t xml:space="preserve">:      </w:t>
            </w:r>
            <w:r w:rsidRPr="003710BF">
              <w:rPr>
                <w:rFonts w:ascii="Arial" w:hAnsi="Arial" w:cs="Arial"/>
                <w:sz w:val="16"/>
                <w:lang w:val="de-AT" w:eastAsia="nl-BE" w:bidi="nl-BE"/>
              </w:rPr>
              <w:t>+</w:t>
            </w:r>
            <w:r w:rsidRPr="003710BF">
              <w:rPr>
                <w:rFonts w:ascii="Arial" w:eastAsia="Calibri" w:hAnsi="Arial" w:cs="Arial"/>
                <w:sz w:val="16"/>
                <w:szCs w:val="16"/>
                <w:lang w:val="pt-BR"/>
              </w:rPr>
              <w:t xml:space="preserve">43 5572 </w:t>
            </w:r>
            <w:r>
              <w:rPr>
                <w:rFonts w:ascii="Arial" w:eastAsia="Calibri" w:hAnsi="Arial" w:cs="Arial"/>
                <w:sz w:val="16"/>
                <w:szCs w:val="16"/>
                <w:lang w:val="pt-BR"/>
              </w:rPr>
              <w:t>509</w:t>
            </w:r>
            <w:r w:rsidRPr="003710BF">
              <w:rPr>
                <w:rFonts w:ascii="Arial" w:eastAsia="Calibri" w:hAnsi="Arial" w:cs="Arial"/>
                <w:sz w:val="16"/>
                <w:szCs w:val="16"/>
                <w:lang w:val="pt-BR"/>
              </w:rPr>
              <w:t xml:space="preserve"> </w:t>
            </w:r>
            <w:r>
              <w:rPr>
                <w:rFonts w:ascii="Arial" w:eastAsia="Calibri" w:hAnsi="Arial" w:cs="Arial"/>
                <w:sz w:val="16"/>
                <w:szCs w:val="16"/>
                <w:lang w:val="pt-BR"/>
              </w:rPr>
              <w:t>1303</w:t>
            </w:r>
          </w:p>
          <w:p w:rsidR="00924E96" w:rsidRPr="0002677E" w:rsidRDefault="00924E96" w:rsidP="00B73D2C">
            <w:pPr>
              <w:spacing w:after="0" w:line="240" w:lineRule="auto"/>
              <w:ind w:right="23"/>
              <w:rPr>
                <w:lang w:val="pt-BR"/>
              </w:rPr>
            </w:pPr>
            <w:r>
              <w:rPr>
                <w:rStyle w:val="Hyperlink"/>
                <w:rFonts w:ascii="Arial" w:eastAsia="Calibri" w:hAnsi="Arial" w:cs="Arial"/>
                <w:sz w:val="16"/>
                <w:szCs w:val="16"/>
                <w:lang w:val="pt-BR"/>
              </w:rPr>
              <w:t>kiki.mcgowan</w:t>
            </w:r>
            <w:r w:rsidRPr="0002677E">
              <w:rPr>
                <w:rStyle w:val="Hyperlink"/>
                <w:rFonts w:ascii="Arial" w:eastAsia="Calibri" w:hAnsi="Arial" w:cs="Arial"/>
                <w:sz w:val="16"/>
                <w:szCs w:val="16"/>
                <w:lang w:val="pt-BR"/>
              </w:rPr>
              <w:t>@zumtobelgroup.com</w:t>
            </w:r>
          </w:p>
          <w:p w:rsidR="00924E96" w:rsidRPr="003710BF" w:rsidRDefault="001574D1" w:rsidP="00B73D2C">
            <w:pPr>
              <w:ind w:right="23"/>
              <w:rPr>
                <w:rFonts w:ascii="Arial" w:eastAsia="Calibri" w:hAnsi="Arial" w:cs="Arial"/>
                <w:bCs/>
                <w:sz w:val="16"/>
                <w:szCs w:val="16"/>
                <w:lang w:val="pt-BR" w:eastAsia="de-DE"/>
              </w:rPr>
            </w:pPr>
            <w:r>
              <w:fldChar w:fldCharType="begin"/>
            </w:r>
            <w:r w:rsidRPr="001574D1">
              <w:rPr>
                <w:lang w:val="pt-BR"/>
              </w:rPr>
              <w:instrText xml:space="preserve"> HYPERLINK "http://www.zumtobel.com" </w:instrText>
            </w:r>
            <w:r>
              <w:fldChar w:fldCharType="separate"/>
            </w:r>
            <w:r w:rsidR="00924E96" w:rsidRPr="00924E96">
              <w:rPr>
                <w:rStyle w:val="Hyperlink"/>
                <w:rFonts w:ascii="Arial" w:eastAsia="Calibri" w:hAnsi="Arial" w:cs="Arial"/>
                <w:sz w:val="16"/>
                <w:szCs w:val="16"/>
                <w:lang w:val="pt-BR"/>
              </w:rPr>
              <w:t>www.zumtobel.com</w:t>
            </w:r>
            <w:r>
              <w:rPr>
                <w:rStyle w:val="Hyperlink"/>
                <w:rFonts w:ascii="Arial" w:eastAsia="Calibri" w:hAnsi="Arial" w:cs="Arial"/>
                <w:sz w:val="16"/>
                <w:szCs w:val="16"/>
                <w:lang w:val="pt-BR"/>
              </w:rPr>
              <w:fldChar w:fldCharType="end"/>
            </w:r>
          </w:p>
        </w:tc>
        <w:tc>
          <w:tcPr>
            <w:tcW w:w="3717" w:type="dxa"/>
          </w:tcPr>
          <w:p w:rsidR="00924E96" w:rsidRPr="00861687" w:rsidRDefault="00924E96" w:rsidP="00B73D2C">
            <w:pPr>
              <w:ind w:right="23"/>
              <w:rPr>
                <w:rFonts w:ascii="Arial" w:eastAsia="Calibri" w:hAnsi="Arial" w:cs="Arial"/>
                <w:sz w:val="16"/>
                <w:szCs w:val="16"/>
                <w:lang w:val="pt-BR" w:eastAsia="de-DE"/>
              </w:rPr>
            </w:pPr>
            <w:r w:rsidRPr="00861687">
              <w:rPr>
                <w:rFonts w:ascii="Arial" w:eastAsia="Calibri" w:hAnsi="Arial" w:cs="Arial"/>
                <w:sz w:val="16"/>
                <w:szCs w:val="16"/>
                <w:lang w:val="pt-BR" w:eastAsia="de-DE"/>
              </w:rPr>
              <w:t xml:space="preserve">Zumtobel </w:t>
            </w:r>
            <w:proofErr w:type="spellStart"/>
            <w:r w:rsidRPr="00861687">
              <w:rPr>
                <w:rFonts w:ascii="Arial" w:eastAsia="Calibri" w:hAnsi="Arial" w:cs="Arial"/>
                <w:sz w:val="16"/>
                <w:szCs w:val="16"/>
                <w:lang w:val="pt-BR" w:eastAsia="de-DE"/>
              </w:rPr>
              <w:t>Lighting</w:t>
            </w:r>
            <w:proofErr w:type="spellEnd"/>
            <w:r w:rsidRPr="00861687">
              <w:rPr>
                <w:rFonts w:ascii="Arial" w:eastAsia="Calibri" w:hAnsi="Arial" w:cs="Arial"/>
                <w:sz w:val="16"/>
                <w:szCs w:val="16"/>
                <w:lang w:val="pt-BR" w:eastAsia="de-DE"/>
              </w:rPr>
              <w:t xml:space="preserve"> </w:t>
            </w:r>
            <w:proofErr w:type="spellStart"/>
            <w:r w:rsidRPr="00861687">
              <w:rPr>
                <w:rFonts w:ascii="Arial" w:eastAsia="Calibri" w:hAnsi="Arial" w:cs="Arial"/>
                <w:sz w:val="16"/>
                <w:szCs w:val="16"/>
                <w:lang w:val="pt-BR" w:eastAsia="de-DE"/>
              </w:rPr>
              <w:t>GmbH</w:t>
            </w:r>
            <w:proofErr w:type="spellEnd"/>
            <w:r w:rsidRPr="00861687">
              <w:rPr>
                <w:rFonts w:ascii="Arial" w:eastAsia="Calibri" w:hAnsi="Arial" w:cs="Arial"/>
                <w:sz w:val="16"/>
                <w:szCs w:val="16"/>
                <w:lang w:val="pt-BR" w:eastAsia="de-DE"/>
              </w:rPr>
              <w:br/>
              <w:t>Andreas Reimann</w:t>
            </w:r>
            <w:r w:rsidRPr="00861687">
              <w:rPr>
                <w:rFonts w:ascii="Arial" w:eastAsia="Calibri" w:hAnsi="Arial" w:cs="Arial"/>
                <w:sz w:val="16"/>
                <w:szCs w:val="16"/>
                <w:lang w:val="pt-BR" w:eastAsia="de-DE"/>
              </w:rPr>
              <w:br/>
            </w:r>
            <w:r w:rsidRPr="00861687">
              <w:rPr>
                <w:rFonts w:ascii="Arial" w:hAnsi="Arial" w:cs="Arial"/>
                <w:sz w:val="16"/>
                <w:lang w:val="pt-BR" w:eastAsia="nl-BE" w:bidi="nl-BE"/>
              </w:rPr>
              <w:t>Brand PR Manager</w:t>
            </w:r>
            <w:r w:rsidRPr="00861687">
              <w:rPr>
                <w:rFonts w:ascii="Arial" w:eastAsia="Calibri" w:hAnsi="Arial" w:cs="Arial"/>
                <w:sz w:val="16"/>
                <w:szCs w:val="16"/>
                <w:lang w:val="pt-BR" w:eastAsia="de-DE"/>
              </w:rPr>
              <w:br/>
              <w:t xml:space="preserve">Schweizer </w:t>
            </w:r>
            <w:proofErr w:type="spellStart"/>
            <w:r w:rsidRPr="00861687">
              <w:rPr>
                <w:rFonts w:ascii="Arial" w:eastAsia="Calibri" w:hAnsi="Arial" w:cs="Arial"/>
                <w:sz w:val="16"/>
                <w:szCs w:val="16"/>
                <w:lang w:val="pt-BR" w:eastAsia="de-DE"/>
              </w:rPr>
              <w:t>Strasse</w:t>
            </w:r>
            <w:proofErr w:type="spellEnd"/>
            <w:r w:rsidRPr="00861687">
              <w:rPr>
                <w:rFonts w:ascii="Arial" w:eastAsia="Calibri" w:hAnsi="Arial" w:cs="Arial"/>
                <w:sz w:val="16"/>
                <w:szCs w:val="16"/>
                <w:lang w:val="pt-BR" w:eastAsia="de-DE"/>
              </w:rPr>
              <w:t xml:space="preserve"> 30</w:t>
            </w:r>
            <w:r w:rsidRPr="00861687">
              <w:rPr>
                <w:rFonts w:ascii="Arial" w:eastAsia="Calibri" w:hAnsi="Arial" w:cs="Arial"/>
                <w:sz w:val="16"/>
                <w:szCs w:val="16"/>
                <w:lang w:val="pt-BR" w:eastAsia="de-DE"/>
              </w:rPr>
              <w:br/>
              <w:t>A-6850 Dornbirn</w:t>
            </w:r>
            <w:r w:rsidRPr="00861687">
              <w:rPr>
                <w:rFonts w:ascii="Arial" w:eastAsia="Calibri" w:hAnsi="Arial" w:cs="Arial"/>
                <w:sz w:val="16"/>
                <w:szCs w:val="16"/>
                <w:lang w:val="pt-BR" w:eastAsia="de-DE"/>
              </w:rPr>
              <w:br/>
            </w:r>
            <w:proofErr w:type="spellStart"/>
            <w:r w:rsidRPr="00861687">
              <w:rPr>
                <w:rFonts w:ascii="Arial" w:eastAsia="Calibri" w:hAnsi="Arial" w:cs="Arial"/>
                <w:sz w:val="16"/>
                <w:szCs w:val="16"/>
                <w:lang w:val="pt-BR" w:eastAsia="de-DE"/>
              </w:rPr>
              <w:t>Austria</w:t>
            </w:r>
            <w:proofErr w:type="spellEnd"/>
          </w:p>
          <w:p w:rsidR="00924E96" w:rsidRDefault="00924E96" w:rsidP="00B73D2C">
            <w:pPr>
              <w:ind w:right="23"/>
              <w:rPr>
                <w:rStyle w:val="Hyperlink"/>
                <w:rFonts w:ascii="Arial" w:eastAsia="Calibri" w:hAnsi="Arial" w:cs="Arial"/>
                <w:sz w:val="16"/>
                <w:szCs w:val="16"/>
                <w:lang w:val="pt-BR" w:eastAsia="de-DE"/>
              </w:rPr>
            </w:pPr>
            <w:r w:rsidRPr="003710BF">
              <w:rPr>
                <w:rFonts w:ascii="Arial" w:eastAsia="Calibri" w:hAnsi="Arial" w:cs="Arial"/>
                <w:sz w:val="16"/>
                <w:szCs w:val="16"/>
                <w:lang w:val="pt-BR" w:eastAsia="de-DE"/>
              </w:rPr>
              <w:t xml:space="preserve">Phone: </w:t>
            </w:r>
            <w:r>
              <w:rPr>
                <w:rFonts w:ascii="Arial" w:eastAsia="Calibri" w:hAnsi="Arial" w:cs="Arial"/>
                <w:sz w:val="16"/>
                <w:szCs w:val="16"/>
                <w:lang w:val="pt-BR" w:eastAsia="de-DE"/>
              </w:rPr>
              <w:t xml:space="preserve">     </w:t>
            </w:r>
            <w:r w:rsidRPr="003710BF">
              <w:rPr>
                <w:rFonts w:ascii="Arial" w:eastAsia="Calibri" w:hAnsi="Arial" w:cs="Arial"/>
                <w:sz w:val="16"/>
                <w:szCs w:val="16"/>
                <w:lang w:val="pt-BR" w:eastAsia="de-DE"/>
              </w:rPr>
              <w:t>+43 5572 390 26522</w:t>
            </w:r>
            <w:r>
              <w:rPr>
                <w:rFonts w:ascii="Arial" w:eastAsia="Calibri" w:hAnsi="Arial" w:cs="Arial"/>
                <w:sz w:val="16"/>
                <w:szCs w:val="16"/>
                <w:lang w:val="pt-BR" w:eastAsia="de-DE"/>
              </w:rPr>
              <w:br/>
            </w:r>
            <w:r>
              <w:rPr>
                <w:rStyle w:val="Hyperlink"/>
                <w:rFonts w:ascii="Arial" w:eastAsia="Calibri" w:hAnsi="Arial" w:cs="Arial"/>
                <w:sz w:val="16"/>
                <w:szCs w:val="16"/>
                <w:lang w:val="pt-BR" w:eastAsia="de-DE"/>
              </w:rPr>
              <w:t>andreas.reimann</w:t>
            </w:r>
            <w:r w:rsidRPr="00256999">
              <w:rPr>
                <w:rStyle w:val="Hyperlink"/>
                <w:rFonts w:ascii="Arial" w:eastAsia="Calibri" w:hAnsi="Arial" w:cs="Arial"/>
                <w:sz w:val="16"/>
                <w:szCs w:val="16"/>
                <w:lang w:val="pt-BR" w:eastAsia="de-DE"/>
              </w:rPr>
              <w:t>@zumtobelgroup.com</w:t>
            </w:r>
            <w:r>
              <w:rPr>
                <w:rStyle w:val="Hyperlink"/>
                <w:rFonts w:ascii="Arial" w:eastAsia="Calibri" w:hAnsi="Arial" w:cs="Arial"/>
                <w:sz w:val="16"/>
                <w:szCs w:val="16"/>
                <w:lang w:val="pt-BR" w:eastAsia="de-DE"/>
              </w:rPr>
              <w:br/>
            </w:r>
            <w:hyperlink r:id="rId19" w:history="1">
              <w:r w:rsidRPr="00861687">
                <w:rPr>
                  <w:rStyle w:val="Hyperlink"/>
                  <w:rFonts w:ascii="Arial" w:eastAsia="Calibri" w:hAnsi="Arial" w:cs="Arial"/>
                  <w:sz w:val="16"/>
                  <w:szCs w:val="16"/>
                  <w:lang w:val="pt-BR" w:eastAsia="de-DE"/>
                </w:rPr>
                <w:t>www.zumtobel.com</w:t>
              </w:r>
            </w:hyperlink>
          </w:p>
          <w:p w:rsidR="00924E96" w:rsidRPr="00861687" w:rsidRDefault="00924E96" w:rsidP="00B73D2C">
            <w:pPr>
              <w:ind w:right="23"/>
              <w:rPr>
                <w:rFonts w:ascii="Arial" w:eastAsia="Calibri" w:hAnsi="Arial" w:cs="Arial"/>
                <w:sz w:val="16"/>
                <w:szCs w:val="16"/>
                <w:lang w:val="pt-BR" w:eastAsia="de-DE"/>
              </w:rPr>
            </w:pPr>
          </w:p>
        </w:tc>
      </w:tr>
      <w:tr w:rsidR="00924E96" w:rsidRPr="00B55378" w:rsidTr="00B73D2C">
        <w:tc>
          <w:tcPr>
            <w:tcW w:w="4219" w:type="dxa"/>
          </w:tcPr>
          <w:p w:rsidR="00924E96" w:rsidRDefault="00924E96" w:rsidP="00B73D2C">
            <w:pPr>
              <w:ind w:right="23"/>
              <w:rPr>
                <w:rFonts w:ascii="Arial" w:eastAsia="Calibri" w:hAnsi="Arial" w:cs="Arial"/>
                <w:sz w:val="16"/>
                <w:szCs w:val="16"/>
                <w:lang w:val="pt-BR" w:eastAsia="de-DE"/>
              </w:rPr>
            </w:pPr>
            <w:r w:rsidRPr="00F96F32">
              <w:rPr>
                <w:rFonts w:ascii="Arial" w:eastAsia="Calibri" w:hAnsi="Arial" w:cs="Arial"/>
                <w:sz w:val="16"/>
                <w:szCs w:val="16"/>
                <w:lang w:val="pt-BR" w:eastAsia="de-DE"/>
              </w:rPr>
              <w:t>Zumtobel Group</w:t>
            </w:r>
            <w:r w:rsidRPr="00F96F32">
              <w:rPr>
                <w:rFonts w:ascii="Arial" w:eastAsia="Calibri" w:hAnsi="Arial" w:cs="Arial"/>
                <w:sz w:val="16"/>
                <w:szCs w:val="16"/>
                <w:lang w:val="pt-BR" w:eastAsia="de-DE"/>
              </w:rPr>
              <w:br/>
              <w:t>Jennifer Sewell</w:t>
            </w:r>
            <w:r>
              <w:rPr>
                <w:rFonts w:ascii="Arial" w:eastAsia="Calibri" w:hAnsi="Arial" w:cs="Arial"/>
                <w:sz w:val="16"/>
                <w:szCs w:val="16"/>
                <w:lang w:val="pt-BR" w:eastAsia="de-DE"/>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Park, </w:t>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Hill</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Chalfont</w:t>
            </w:r>
            <w:proofErr w:type="spellEnd"/>
            <w:r w:rsidRPr="00F96F32">
              <w:rPr>
                <w:rFonts w:ascii="Arial" w:eastAsia="Calibri" w:hAnsi="Arial" w:cs="Arial"/>
                <w:sz w:val="16"/>
                <w:szCs w:val="16"/>
                <w:lang w:val="pt-BR" w:eastAsia="de-DE"/>
              </w:rPr>
              <w:t xml:space="preserve"> </w:t>
            </w:r>
            <w:proofErr w:type="spellStart"/>
            <w:r w:rsidRPr="00F96F32">
              <w:rPr>
                <w:rFonts w:ascii="Arial" w:eastAsia="Calibri" w:hAnsi="Arial" w:cs="Arial"/>
                <w:sz w:val="16"/>
                <w:szCs w:val="16"/>
                <w:lang w:val="pt-BR" w:eastAsia="de-DE"/>
              </w:rPr>
              <w:t>St</w:t>
            </w:r>
            <w:proofErr w:type="spellEnd"/>
            <w:r w:rsidRPr="00F96F32">
              <w:rPr>
                <w:rFonts w:ascii="Arial" w:eastAsia="Calibri" w:hAnsi="Arial" w:cs="Arial"/>
                <w:sz w:val="16"/>
                <w:szCs w:val="16"/>
                <w:lang w:val="pt-BR" w:eastAsia="de-DE"/>
              </w:rPr>
              <w:t xml:space="preserve"> Peter, </w:t>
            </w:r>
            <w:proofErr w:type="spellStart"/>
            <w:r w:rsidRPr="00F96F32">
              <w:rPr>
                <w:rFonts w:ascii="Arial" w:eastAsia="Calibri" w:hAnsi="Arial" w:cs="Arial"/>
                <w:sz w:val="16"/>
                <w:szCs w:val="16"/>
                <w:lang w:val="pt-BR" w:eastAsia="de-DE"/>
              </w:rPr>
              <w:t>Buckinghamshire</w:t>
            </w:r>
            <w:proofErr w:type="spellEnd"/>
            <w:r w:rsidRPr="00F96F32">
              <w:rPr>
                <w:rFonts w:ascii="Arial" w:eastAsia="Calibri" w:hAnsi="Arial" w:cs="Arial"/>
                <w:sz w:val="16"/>
                <w:szCs w:val="16"/>
                <w:lang w:val="pt-BR" w:eastAsia="de-DE"/>
              </w:rPr>
              <w:t xml:space="preserve"> SL9 9FG</w:t>
            </w:r>
            <w:r>
              <w:rPr>
                <w:rFonts w:ascii="Arial" w:eastAsia="Calibri" w:hAnsi="Arial" w:cs="Arial"/>
                <w:sz w:val="16"/>
                <w:szCs w:val="16"/>
                <w:lang w:val="pt-BR" w:eastAsia="de-DE"/>
              </w:rPr>
              <w:br/>
            </w:r>
            <w:r w:rsidRPr="00F96F32">
              <w:rPr>
                <w:rFonts w:ascii="Arial" w:eastAsia="Calibri" w:hAnsi="Arial" w:cs="Arial"/>
                <w:sz w:val="16"/>
                <w:szCs w:val="16"/>
                <w:lang w:val="pt-BR" w:eastAsia="de-DE"/>
              </w:rPr>
              <w:t xml:space="preserve">United </w:t>
            </w:r>
            <w:proofErr w:type="spellStart"/>
            <w:r w:rsidRPr="00F96F32">
              <w:rPr>
                <w:rFonts w:ascii="Arial" w:eastAsia="Calibri" w:hAnsi="Arial" w:cs="Arial"/>
                <w:sz w:val="16"/>
                <w:szCs w:val="16"/>
                <w:lang w:val="pt-BR" w:eastAsia="de-DE"/>
              </w:rPr>
              <w:t>Kingdom</w:t>
            </w:r>
            <w:proofErr w:type="spellEnd"/>
          </w:p>
          <w:p w:rsidR="00924E96" w:rsidRPr="00B55378" w:rsidRDefault="00924E96" w:rsidP="00B73D2C">
            <w:pPr>
              <w:ind w:right="23"/>
              <w:rPr>
                <w:rFonts w:ascii="Arial" w:eastAsia="Calibri" w:hAnsi="Arial" w:cs="Arial"/>
                <w:sz w:val="16"/>
                <w:szCs w:val="16"/>
                <w:lang w:val="pt-BR" w:eastAsia="de-DE"/>
              </w:rPr>
            </w:pPr>
            <w:r w:rsidRPr="003710BF">
              <w:rPr>
                <w:rFonts w:ascii="Arial" w:eastAsia="Calibri" w:hAnsi="Arial" w:cs="Arial"/>
                <w:sz w:val="16"/>
                <w:szCs w:val="16"/>
                <w:lang w:val="pt-BR" w:eastAsia="de-DE"/>
              </w:rPr>
              <w:t xml:space="preserve">Phone: </w:t>
            </w:r>
            <w:r>
              <w:rPr>
                <w:rFonts w:ascii="Arial" w:eastAsia="Calibri" w:hAnsi="Arial" w:cs="Arial"/>
                <w:sz w:val="16"/>
                <w:szCs w:val="16"/>
                <w:lang w:val="pt-BR" w:eastAsia="de-DE"/>
              </w:rPr>
              <w:t xml:space="preserve">     </w:t>
            </w:r>
            <w:r w:rsidRPr="003710BF">
              <w:rPr>
                <w:rFonts w:ascii="Arial" w:eastAsia="Calibri" w:hAnsi="Arial" w:cs="Arial"/>
                <w:sz w:val="16"/>
                <w:szCs w:val="16"/>
                <w:lang w:val="pt-BR" w:eastAsia="de-DE"/>
              </w:rPr>
              <w:t>+44 0 7785 232 294</w:t>
            </w:r>
            <w:r>
              <w:rPr>
                <w:rFonts w:ascii="Arial" w:eastAsia="Calibri" w:hAnsi="Arial" w:cs="Arial"/>
                <w:sz w:val="16"/>
                <w:szCs w:val="16"/>
                <w:lang w:val="pt-BR" w:eastAsia="de-DE"/>
              </w:rPr>
              <w:br/>
            </w:r>
            <w:hyperlink r:id="rId20" w:history="1">
              <w:r w:rsidRPr="0015358F">
                <w:rPr>
                  <w:rStyle w:val="Hyperlink"/>
                  <w:rFonts w:ascii="Arial" w:eastAsia="Calibri" w:hAnsi="Arial" w:cs="Arial"/>
                  <w:sz w:val="16"/>
                  <w:szCs w:val="16"/>
                  <w:lang w:val="pt-BR" w:eastAsia="de-DE"/>
                </w:rPr>
                <w:t>jennifer.sewell@zumtobelgroup.com</w:t>
              </w:r>
            </w:hyperlink>
            <w:r>
              <w:rPr>
                <w:rStyle w:val="Hyperlink"/>
                <w:rFonts w:ascii="Arial" w:eastAsia="Calibri" w:hAnsi="Arial" w:cs="Arial"/>
                <w:sz w:val="16"/>
                <w:szCs w:val="16"/>
                <w:lang w:val="pt-BR" w:eastAsia="de-DE"/>
              </w:rPr>
              <w:t xml:space="preserve"> </w:t>
            </w:r>
            <w:r>
              <w:rPr>
                <w:rFonts w:ascii="Arial" w:eastAsia="Calibri" w:hAnsi="Arial" w:cs="Arial"/>
                <w:sz w:val="16"/>
                <w:szCs w:val="16"/>
                <w:lang w:val="pt-BR" w:eastAsia="de-DE"/>
              </w:rPr>
              <w:br/>
            </w:r>
            <w:hyperlink r:id="rId21" w:history="1">
              <w:r w:rsidRPr="003710BF">
                <w:rPr>
                  <w:rStyle w:val="Hyperlink"/>
                  <w:rFonts w:ascii="Arial" w:eastAsia="Calibri" w:hAnsi="Arial" w:cs="Arial"/>
                  <w:sz w:val="16"/>
                  <w:szCs w:val="16"/>
                  <w:lang w:val="pt-BR" w:eastAsia="de-DE"/>
                </w:rPr>
                <w:t>www.zumtobel.com</w:t>
              </w:r>
            </w:hyperlink>
          </w:p>
        </w:tc>
        <w:tc>
          <w:tcPr>
            <w:tcW w:w="3717" w:type="dxa"/>
          </w:tcPr>
          <w:p w:rsidR="00924E96" w:rsidRDefault="00924E96" w:rsidP="00B73D2C">
            <w:pPr>
              <w:spacing w:after="0"/>
              <w:rPr>
                <w:rFonts w:ascii="Arial" w:hAnsi="Arial" w:cs="Arial"/>
                <w:sz w:val="16"/>
                <w:szCs w:val="16"/>
                <w:lang w:val="en-US"/>
              </w:rPr>
            </w:pPr>
            <w:r w:rsidRPr="00F96F32">
              <w:rPr>
                <w:rFonts w:ascii="Arial" w:eastAsia="Calibri" w:hAnsi="Arial" w:cs="Arial"/>
                <w:bCs/>
                <w:sz w:val="16"/>
                <w:szCs w:val="16"/>
                <w:lang w:val="pt-BR" w:eastAsia="de-DE"/>
              </w:rPr>
              <w:t xml:space="preserve">Zumtobel </w:t>
            </w:r>
            <w:proofErr w:type="spellStart"/>
            <w:r w:rsidRPr="00F96F32">
              <w:rPr>
                <w:rFonts w:ascii="Arial" w:eastAsia="Calibri" w:hAnsi="Arial" w:cs="Arial"/>
                <w:bCs/>
                <w:sz w:val="16"/>
                <w:szCs w:val="16"/>
                <w:lang w:val="pt-BR" w:eastAsia="de-DE"/>
              </w:rPr>
              <w:t>Lighting</w:t>
            </w:r>
            <w:proofErr w:type="spellEnd"/>
            <w:r w:rsidRPr="00F96F32">
              <w:rPr>
                <w:rFonts w:ascii="Arial" w:eastAsia="Calibri" w:hAnsi="Arial" w:cs="Arial"/>
                <w:bCs/>
                <w:sz w:val="16"/>
                <w:szCs w:val="16"/>
                <w:lang w:val="pt-BR" w:eastAsia="de-DE"/>
              </w:rPr>
              <w:t xml:space="preserve"> Inc.</w:t>
            </w:r>
            <w:r w:rsidRPr="00F96F32">
              <w:rPr>
                <w:rFonts w:ascii="Arial" w:eastAsia="Calibri" w:hAnsi="Arial" w:cs="Arial"/>
                <w:b/>
                <w:bCs/>
                <w:sz w:val="16"/>
                <w:szCs w:val="16"/>
                <w:lang w:val="pt-BR" w:eastAsia="de-DE"/>
              </w:rPr>
              <w:br/>
            </w:r>
            <w:r w:rsidRPr="00B55378">
              <w:rPr>
                <w:rFonts w:ascii="Arial" w:eastAsia="Calibri" w:hAnsi="Arial" w:cs="Arial"/>
                <w:sz w:val="16"/>
                <w:szCs w:val="16"/>
                <w:lang w:val="pt-BR" w:eastAsia="de-DE"/>
              </w:rPr>
              <w:t>Karianna Haasch</w:t>
            </w:r>
            <w:r w:rsidRPr="00F96F32">
              <w:rPr>
                <w:rFonts w:ascii="Arial" w:eastAsia="Calibri" w:hAnsi="Arial" w:cs="Arial"/>
                <w:sz w:val="16"/>
                <w:szCs w:val="16"/>
                <w:lang w:val="pt-BR" w:eastAsia="de-DE"/>
              </w:rPr>
              <w:br/>
              <w:t xml:space="preserve">Marketing Manager </w:t>
            </w:r>
            <w:proofErr w:type="spellStart"/>
            <w:r w:rsidRPr="00F96F32">
              <w:rPr>
                <w:rFonts w:ascii="Arial" w:eastAsia="Calibri" w:hAnsi="Arial" w:cs="Arial"/>
                <w:sz w:val="16"/>
                <w:szCs w:val="16"/>
                <w:lang w:val="pt-BR" w:eastAsia="de-DE"/>
              </w:rPr>
              <w:t>Americas</w:t>
            </w:r>
            <w:proofErr w:type="spellEnd"/>
            <w:r w:rsidRPr="00F96F32">
              <w:rPr>
                <w:rFonts w:ascii="Arial" w:eastAsia="Calibri" w:hAnsi="Arial" w:cs="Arial"/>
                <w:sz w:val="16"/>
                <w:szCs w:val="16"/>
                <w:lang w:val="pt-BR" w:eastAsia="de-DE"/>
              </w:rPr>
              <w:br/>
              <w:t>Zumtobel Li</w:t>
            </w:r>
            <w:proofErr w:type="spellStart"/>
            <w:r w:rsidRPr="00F96F32">
              <w:rPr>
                <w:rFonts w:ascii="Arial" w:eastAsia="Calibri" w:hAnsi="Arial" w:cs="Arial"/>
                <w:sz w:val="16"/>
                <w:szCs w:val="16"/>
                <w:lang w:val="en-US" w:eastAsia="de-DE"/>
              </w:rPr>
              <w:t>ghting</w:t>
            </w:r>
            <w:proofErr w:type="spellEnd"/>
            <w:r w:rsidRPr="00F96F32">
              <w:rPr>
                <w:rFonts w:ascii="Arial" w:eastAsia="Calibri" w:hAnsi="Arial" w:cs="Arial"/>
                <w:sz w:val="16"/>
                <w:szCs w:val="16"/>
                <w:lang w:val="en-US" w:eastAsia="de-DE"/>
              </w:rPr>
              <w:t xml:space="preserve"> US</w:t>
            </w:r>
            <w:r w:rsidRPr="00F96F32">
              <w:rPr>
                <w:rFonts w:ascii="Arial" w:eastAsia="Calibri" w:hAnsi="Arial" w:cs="Arial"/>
                <w:sz w:val="16"/>
                <w:szCs w:val="16"/>
                <w:lang w:val="en-US" w:eastAsia="de-DE"/>
              </w:rPr>
              <w:br/>
              <w:t>3300 Route 9W</w:t>
            </w:r>
            <w:r w:rsidRPr="00F96F32">
              <w:rPr>
                <w:rFonts w:ascii="Arial" w:eastAsia="Calibri" w:hAnsi="Arial" w:cs="Arial"/>
                <w:sz w:val="16"/>
                <w:szCs w:val="16"/>
                <w:lang w:val="en-US" w:eastAsia="de-DE"/>
              </w:rPr>
              <w:br/>
              <w:t>Highland, NY 12528</w:t>
            </w:r>
            <w:r>
              <w:rPr>
                <w:rFonts w:ascii="Arial" w:eastAsia="Calibri" w:hAnsi="Arial" w:cs="Arial"/>
                <w:sz w:val="16"/>
                <w:szCs w:val="16"/>
                <w:lang w:val="en-US" w:eastAsia="de-DE"/>
              </w:rPr>
              <w:t>-2630</w:t>
            </w:r>
            <w:r w:rsidRPr="003710BF">
              <w:rPr>
                <w:rFonts w:ascii="Arial" w:hAnsi="Arial" w:cs="Arial"/>
                <w:sz w:val="16"/>
                <w:szCs w:val="16"/>
                <w:lang w:val="en-US"/>
              </w:rPr>
              <w:br/>
            </w:r>
            <w:r w:rsidRPr="003710BF">
              <w:rPr>
                <w:rFonts w:ascii="Arial" w:hAnsi="Arial" w:cs="Arial"/>
                <w:sz w:val="16"/>
                <w:szCs w:val="16"/>
                <w:lang w:val="en-US"/>
              </w:rPr>
              <w:br/>
              <w:t xml:space="preserve">Phone: </w:t>
            </w:r>
            <w:r>
              <w:rPr>
                <w:rFonts w:ascii="Arial" w:hAnsi="Arial" w:cs="Arial"/>
                <w:sz w:val="16"/>
                <w:szCs w:val="16"/>
                <w:lang w:val="en-US"/>
              </w:rPr>
              <w:t xml:space="preserve">     </w:t>
            </w:r>
            <w:r w:rsidRPr="003710BF">
              <w:rPr>
                <w:rFonts w:ascii="Arial" w:hAnsi="Arial" w:cs="Arial"/>
                <w:sz w:val="16"/>
                <w:szCs w:val="16"/>
                <w:lang w:val="en-US"/>
              </w:rPr>
              <w:t>+1 845-691-6262 - 7611</w:t>
            </w:r>
            <w:r w:rsidRPr="003710BF">
              <w:rPr>
                <w:rFonts w:ascii="Arial" w:hAnsi="Arial" w:cs="Arial"/>
                <w:sz w:val="16"/>
                <w:szCs w:val="16"/>
                <w:lang w:val="en-US"/>
              </w:rPr>
              <w:br/>
            </w:r>
            <w:hyperlink r:id="rId22" w:history="1">
              <w:r w:rsidRPr="00B55378">
                <w:rPr>
                  <w:rStyle w:val="Hyperlink"/>
                  <w:rFonts w:ascii="Arial" w:hAnsi="Arial" w:cs="Arial"/>
                  <w:sz w:val="16"/>
                  <w:szCs w:val="16"/>
                  <w:lang w:val="en-US"/>
                </w:rPr>
                <w:t>karianna.haasch@zumtobelgroup.com</w:t>
              </w:r>
            </w:hyperlink>
          </w:p>
          <w:p w:rsidR="00924E96" w:rsidRPr="00B55378" w:rsidRDefault="001574D1" w:rsidP="00B73D2C">
            <w:pPr>
              <w:spacing w:after="0"/>
              <w:rPr>
                <w:rFonts w:ascii="Arial" w:hAnsi="Arial" w:cs="Arial"/>
                <w:sz w:val="16"/>
                <w:szCs w:val="16"/>
                <w:lang w:val="en-US"/>
              </w:rPr>
            </w:pPr>
            <w:hyperlink r:id="rId23" w:history="1">
              <w:r w:rsidR="00924E96" w:rsidRPr="003710BF">
                <w:rPr>
                  <w:rStyle w:val="Hyperlink"/>
                  <w:rFonts w:ascii="Arial" w:hAnsi="Arial" w:cs="Arial"/>
                  <w:sz w:val="16"/>
                  <w:szCs w:val="16"/>
                  <w:lang w:val="en-US"/>
                </w:rPr>
                <w:t>www.zumtobel.us</w:t>
              </w:r>
            </w:hyperlink>
          </w:p>
        </w:tc>
      </w:tr>
    </w:tbl>
    <w:p w:rsidR="00924E96" w:rsidRDefault="00924E96" w:rsidP="00924E96">
      <w:pPr>
        <w:spacing w:after="120"/>
        <w:jc w:val="both"/>
        <w:rPr>
          <w:rFonts w:ascii="Arial" w:eastAsia="Calibri" w:hAnsi="Arial" w:cs="Arial"/>
          <w:sz w:val="16"/>
          <w:szCs w:val="16"/>
          <w:lang w:val="en-US" w:eastAsia="de-DE"/>
        </w:rPr>
      </w:pPr>
    </w:p>
    <w:p w:rsidR="00924E96" w:rsidRDefault="00924E96" w:rsidP="00924E96">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rsidR="00924E96" w:rsidRPr="00CF589A" w:rsidRDefault="00924E96" w:rsidP="00924E96">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rsidR="00924E96" w:rsidRPr="00681EE1" w:rsidRDefault="00924E96" w:rsidP="00924E96">
      <w:pPr>
        <w:spacing w:line="360" w:lineRule="auto"/>
        <w:jc w:val="right"/>
        <w:rPr>
          <w:rFonts w:ascii="Arial" w:hAnsi="Arial" w:cs="Arial"/>
          <w:sz w:val="16"/>
          <w:szCs w:val="16"/>
          <w:lang w:val="en-US"/>
        </w:rPr>
      </w:pPr>
      <w:r w:rsidRPr="00F9364A">
        <w:rPr>
          <w:rFonts w:ascii="Arial" w:hAnsi="Arial" w:cs="Arial"/>
          <w:b/>
          <w:sz w:val="20"/>
          <w:szCs w:val="20"/>
          <w:lang w:val="de-AT"/>
        </w:rPr>
        <w:t>Zumtobel. The Light.</w:t>
      </w: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4"/>
      <w:footerReference w:type="default" r:id="rId2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1BA" w:rsidRDefault="006901BA">
      <w:r>
        <w:separator/>
      </w:r>
    </w:p>
  </w:endnote>
  <w:endnote w:type="continuationSeparator" w:id="0">
    <w:p w:rsidR="006901BA" w:rsidRDefault="0069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Pr="00F04900" w:rsidRDefault="00C13F9F" w:rsidP="000C3A85">
    <w:pPr>
      <w:jc w:val="right"/>
      <w:rPr>
        <w:rFonts w:ascii="Arial" w:hAnsi="Arial" w:cs="Arial"/>
        <w:sz w:val="16"/>
        <w:szCs w:val="16"/>
      </w:rPr>
    </w:pPr>
    <w:r w:rsidRPr="00F04900">
      <w:rPr>
        <w:rFonts w:ascii="Arial" w:hAnsi="Arial" w:cs="Arial"/>
        <w:sz w:val="16"/>
        <w:szCs w:val="16"/>
      </w:rPr>
      <w:t xml:space="preserve">Seite </w:t>
    </w:r>
    <w:r w:rsidR="003F301C"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3F301C" w:rsidRPr="00F04900">
      <w:rPr>
        <w:rFonts w:ascii="Arial" w:hAnsi="Arial" w:cs="Arial"/>
        <w:sz w:val="16"/>
        <w:szCs w:val="16"/>
      </w:rPr>
      <w:fldChar w:fldCharType="separate"/>
    </w:r>
    <w:r w:rsidR="001574D1">
      <w:rPr>
        <w:rFonts w:ascii="Arial" w:hAnsi="Arial" w:cs="Arial"/>
        <w:noProof/>
        <w:sz w:val="16"/>
        <w:szCs w:val="16"/>
      </w:rPr>
      <w:t>5</w:t>
    </w:r>
    <w:r w:rsidR="003F301C" w:rsidRPr="00F04900">
      <w:rPr>
        <w:rFonts w:ascii="Arial" w:hAnsi="Arial" w:cs="Arial"/>
        <w:sz w:val="16"/>
        <w:szCs w:val="16"/>
      </w:rPr>
      <w:fldChar w:fldCharType="end"/>
    </w:r>
    <w:r w:rsidRPr="00F04900">
      <w:rPr>
        <w:rFonts w:ascii="Arial" w:hAnsi="Arial" w:cs="Arial"/>
        <w:sz w:val="16"/>
        <w:szCs w:val="16"/>
      </w:rPr>
      <w:t xml:space="preserve"> / </w:t>
    </w:r>
    <w:r w:rsidR="003F301C"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3F301C" w:rsidRPr="00F04900">
      <w:rPr>
        <w:rFonts w:ascii="Arial" w:hAnsi="Arial" w:cs="Arial"/>
        <w:sz w:val="16"/>
        <w:szCs w:val="16"/>
      </w:rPr>
      <w:fldChar w:fldCharType="separate"/>
    </w:r>
    <w:r w:rsidR="001574D1">
      <w:rPr>
        <w:rFonts w:ascii="Arial" w:hAnsi="Arial" w:cs="Arial"/>
        <w:noProof/>
        <w:sz w:val="16"/>
        <w:szCs w:val="16"/>
      </w:rPr>
      <w:t>5</w:t>
    </w:r>
    <w:r w:rsidR="003F301C"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1BA" w:rsidRDefault="006901BA">
      <w:r>
        <w:separator/>
      </w:r>
    </w:p>
  </w:footnote>
  <w:footnote w:type="continuationSeparator" w:id="0">
    <w:p w:rsidR="006901BA" w:rsidRDefault="00690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Default="0047080F" w:rsidP="000C3A85">
    <w:pPr>
      <w:pStyle w:val="Header"/>
      <w:jc w:val="right"/>
    </w:pPr>
    <w:r>
      <w:rPr>
        <w:noProof/>
        <w:lang w:val="de-AT" w:eastAsia="zh-CN"/>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FB"/>
    <w:rsid w:val="0000276F"/>
    <w:rsid w:val="000028D5"/>
    <w:rsid w:val="0001067A"/>
    <w:rsid w:val="000213B6"/>
    <w:rsid w:val="00025F0D"/>
    <w:rsid w:val="0002677E"/>
    <w:rsid w:val="000326D3"/>
    <w:rsid w:val="00032ED9"/>
    <w:rsid w:val="000409B3"/>
    <w:rsid w:val="00056EEB"/>
    <w:rsid w:val="0006705A"/>
    <w:rsid w:val="0009769C"/>
    <w:rsid w:val="000A04B2"/>
    <w:rsid w:val="000B108D"/>
    <w:rsid w:val="000B2690"/>
    <w:rsid w:val="000C3A85"/>
    <w:rsid w:val="000C411E"/>
    <w:rsid w:val="000D1D45"/>
    <w:rsid w:val="000D23DE"/>
    <w:rsid w:val="000E2638"/>
    <w:rsid w:val="000E740B"/>
    <w:rsid w:val="000F59FB"/>
    <w:rsid w:val="00113141"/>
    <w:rsid w:val="00115E52"/>
    <w:rsid w:val="001208A4"/>
    <w:rsid w:val="001574D1"/>
    <w:rsid w:val="00160019"/>
    <w:rsid w:val="00166360"/>
    <w:rsid w:val="00192767"/>
    <w:rsid w:val="00195DA4"/>
    <w:rsid w:val="001A441A"/>
    <w:rsid w:val="001C2A08"/>
    <w:rsid w:val="00201D84"/>
    <w:rsid w:val="00213C5E"/>
    <w:rsid w:val="002215DF"/>
    <w:rsid w:val="00240782"/>
    <w:rsid w:val="00247B51"/>
    <w:rsid w:val="00286846"/>
    <w:rsid w:val="00296545"/>
    <w:rsid w:val="002A65D7"/>
    <w:rsid w:val="003052E9"/>
    <w:rsid w:val="00320C07"/>
    <w:rsid w:val="00324D6B"/>
    <w:rsid w:val="0033304D"/>
    <w:rsid w:val="0034598A"/>
    <w:rsid w:val="003544A7"/>
    <w:rsid w:val="00366BE5"/>
    <w:rsid w:val="00372FF1"/>
    <w:rsid w:val="00377D1B"/>
    <w:rsid w:val="003908B6"/>
    <w:rsid w:val="00392D90"/>
    <w:rsid w:val="003A28F1"/>
    <w:rsid w:val="003E2C8F"/>
    <w:rsid w:val="003F2D6D"/>
    <w:rsid w:val="003F301C"/>
    <w:rsid w:val="004016B2"/>
    <w:rsid w:val="00413E81"/>
    <w:rsid w:val="00423919"/>
    <w:rsid w:val="00426062"/>
    <w:rsid w:val="004665D2"/>
    <w:rsid w:val="0047080F"/>
    <w:rsid w:val="00471F20"/>
    <w:rsid w:val="00496468"/>
    <w:rsid w:val="004C02F7"/>
    <w:rsid w:val="004C268D"/>
    <w:rsid w:val="004E6705"/>
    <w:rsid w:val="004F07D0"/>
    <w:rsid w:val="004F2D9E"/>
    <w:rsid w:val="004F2DEA"/>
    <w:rsid w:val="004F3BFC"/>
    <w:rsid w:val="00523413"/>
    <w:rsid w:val="00527428"/>
    <w:rsid w:val="00536BFB"/>
    <w:rsid w:val="0054333D"/>
    <w:rsid w:val="0055577E"/>
    <w:rsid w:val="00566A12"/>
    <w:rsid w:val="00572D4E"/>
    <w:rsid w:val="005817DA"/>
    <w:rsid w:val="00594224"/>
    <w:rsid w:val="00594D6B"/>
    <w:rsid w:val="005A2CF7"/>
    <w:rsid w:val="005A381B"/>
    <w:rsid w:val="005C0269"/>
    <w:rsid w:val="005C3D9D"/>
    <w:rsid w:val="005D5CC3"/>
    <w:rsid w:val="005E5A19"/>
    <w:rsid w:val="005E5DEE"/>
    <w:rsid w:val="00612901"/>
    <w:rsid w:val="00613B3C"/>
    <w:rsid w:val="0061793E"/>
    <w:rsid w:val="0062655D"/>
    <w:rsid w:val="006336FD"/>
    <w:rsid w:val="00636B5D"/>
    <w:rsid w:val="006635AF"/>
    <w:rsid w:val="006823C4"/>
    <w:rsid w:val="006901BA"/>
    <w:rsid w:val="0069527F"/>
    <w:rsid w:val="006976F7"/>
    <w:rsid w:val="006A0507"/>
    <w:rsid w:val="006B09AB"/>
    <w:rsid w:val="006B2B87"/>
    <w:rsid w:val="006B30F2"/>
    <w:rsid w:val="006B5D67"/>
    <w:rsid w:val="006C01D9"/>
    <w:rsid w:val="006E3609"/>
    <w:rsid w:val="006F301F"/>
    <w:rsid w:val="007167EE"/>
    <w:rsid w:val="00722A3D"/>
    <w:rsid w:val="00723B12"/>
    <w:rsid w:val="0074083E"/>
    <w:rsid w:val="00742B70"/>
    <w:rsid w:val="00754EB5"/>
    <w:rsid w:val="007577D6"/>
    <w:rsid w:val="007809DA"/>
    <w:rsid w:val="007A68B0"/>
    <w:rsid w:val="007B09EF"/>
    <w:rsid w:val="007C3D92"/>
    <w:rsid w:val="007D387F"/>
    <w:rsid w:val="007D611A"/>
    <w:rsid w:val="007F2071"/>
    <w:rsid w:val="007F2371"/>
    <w:rsid w:val="0081397B"/>
    <w:rsid w:val="00815537"/>
    <w:rsid w:val="00833C35"/>
    <w:rsid w:val="008343F7"/>
    <w:rsid w:val="0083660B"/>
    <w:rsid w:val="00843CF1"/>
    <w:rsid w:val="00844B85"/>
    <w:rsid w:val="00880957"/>
    <w:rsid w:val="008B6493"/>
    <w:rsid w:val="008D73A2"/>
    <w:rsid w:val="00917DE3"/>
    <w:rsid w:val="00924E96"/>
    <w:rsid w:val="00930D6F"/>
    <w:rsid w:val="009626AA"/>
    <w:rsid w:val="00963843"/>
    <w:rsid w:val="009713B6"/>
    <w:rsid w:val="009729B7"/>
    <w:rsid w:val="009979EC"/>
    <w:rsid w:val="009B1743"/>
    <w:rsid w:val="009B1F18"/>
    <w:rsid w:val="009D31C0"/>
    <w:rsid w:val="00A1112E"/>
    <w:rsid w:val="00A1466A"/>
    <w:rsid w:val="00A16AC0"/>
    <w:rsid w:val="00A371DC"/>
    <w:rsid w:val="00A37737"/>
    <w:rsid w:val="00A42742"/>
    <w:rsid w:val="00A43ED9"/>
    <w:rsid w:val="00A45D8F"/>
    <w:rsid w:val="00A64F06"/>
    <w:rsid w:val="00A678AC"/>
    <w:rsid w:val="00A73DCB"/>
    <w:rsid w:val="00A87F10"/>
    <w:rsid w:val="00AB698A"/>
    <w:rsid w:val="00AC020E"/>
    <w:rsid w:val="00B06052"/>
    <w:rsid w:val="00B17B3F"/>
    <w:rsid w:val="00B17D3D"/>
    <w:rsid w:val="00B4139E"/>
    <w:rsid w:val="00B56831"/>
    <w:rsid w:val="00B762F4"/>
    <w:rsid w:val="00B8473D"/>
    <w:rsid w:val="00BD0B79"/>
    <w:rsid w:val="00BE7776"/>
    <w:rsid w:val="00BF1127"/>
    <w:rsid w:val="00BF1906"/>
    <w:rsid w:val="00BF23BB"/>
    <w:rsid w:val="00C11413"/>
    <w:rsid w:val="00C13F9F"/>
    <w:rsid w:val="00C40C8E"/>
    <w:rsid w:val="00C50571"/>
    <w:rsid w:val="00C572BF"/>
    <w:rsid w:val="00C60A05"/>
    <w:rsid w:val="00C7614A"/>
    <w:rsid w:val="00C76555"/>
    <w:rsid w:val="00C8619B"/>
    <w:rsid w:val="00C97565"/>
    <w:rsid w:val="00CA669A"/>
    <w:rsid w:val="00CB37E0"/>
    <w:rsid w:val="00D0337E"/>
    <w:rsid w:val="00D110E6"/>
    <w:rsid w:val="00D15EF3"/>
    <w:rsid w:val="00D16C10"/>
    <w:rsid w:val="00D329F6"/>
    <w:rsid w:val="00D40A38"/>
    <w:rsid w:val="00D47404"/>
    <w:rsid w:val="00D551FE"/>
    <w:rsid w:val="00D617D0"/>
    <w:rsid w:val="00D622FB"/>
    <w:rsid w:val="00D703A2"/>
    <w:rsid w:val="00D7176F"/>
    <w:rsid w:val="00D83906"/>
    <w:rsid w:val="00D863B7"/>
    <w:rsid w:val="00D906F1"/>
    <w:rsid w:val="00DA40AE"/>
    <w:rsid w:val="00DA76D4"/>
    <w:rsid w:val="00DC77F6"/>
    <w:rsid w:val="00DD21D7"/>
    <w:rsid w:val="00DD7A51"/>
    <w:rsid w:val="00DD7AA4"/>
    <w:rsid w:val="00DE2303"/>
    <w:rsid w:val="00DE5BFF"/>
    <w:rsid w:val="00DF3190"/>
    <w:rsid w:val="00E10A05"/>
    <w:rsid w:val="00E1767A"/>
    <w:rsid w:val="00E31A78"/>
    <w:rsid w:val="00E33C13"/>
    <w:rsid w:val="00E40A9F"/>
    <w:rsid w:val="00E60D62"/>
    <w:rsid w:val="00E62902"/>
    <w:rsid w:val="00E67D64"/>
    <w:rsid w:val="00E84825"/>
    <w:rsid w:val="00E86488"/>
    <w:rsid w:val="00EB34DA"/>
    <w:rsid w:val="00EC1D52"/>
    <w:rsid w:val="00ED2201"/>
    <w:rsid w:val="00EF0EA5"/>
    <w:rsid w:val="00EF780C"/>
    <w:rsid w:val="00F04367"/>
    <w:rsid w:val="00F116E8"/>
    <w:rsid w:val="00F307CC"/>
    <w:rsid w:val="00F44B55"/>
    <w:rsid w:val="00F554FD"/>
    <w:rsid w:val="00F56920"/>
    <w:rsid w:val="00F85DD2"/>
    <w:rsid w:val="00F85FD0"/>
    <w:rsid w:val="00F87632"/>
    <w:rsid w:val="00FA4A7D"/>
    <w:rsid w:val="00FB721C"/>
    <w:rsid w:val="00FC05AF"/>
    <w:rsid w:val="00FC0CDE"/>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0D2436D-A9BF-4C53-BBD2-1E8E28EC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1624">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rpentinegalleries.org/explore/pavilion" TargetMode="External"/><Relationship Id="rId18" Type="http://schemas.openxmlformats.org/officeDocument/2006/relationships/image" Target="media/image5.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webSettings" Target="webSettings.xml"/><Relationship Id="rId12" Type="http://schemas.openxmlformats.org/officeDocument/2006/relationships/hyperlink" Target="http://www.acdclighting.co.uk/" TargetMode="External"/><Relationship Id="rId17" Type="http://schemas.openxmlformats.org/officeDocument/2006/relationships/image" Target="media/image4.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mailto:jennifer.sewell@zumtobelgroup.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g.d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hyperlink" Target="http://www.zumtobel.us" TargetMode="External"/><Relationship Id="rId10" Type="http://schemas.openxmlformats.org/officeDocument/2006/relationships/hyperlink" Target="http://www.zumtobel.com/com-en/index.html" TargetMode="External"/><Relationship Id="rId19" Type="http://schemas.openxmlformats.org/officeDocument/2006/relationships/hyperlink" Target="http://www.zumtob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 Id="rId22" Type="http://schemas.openxmlformats.org/officeDocument/2006/relationships/hyperlink" Target="mailto:karianna.haasch@zumtobelgroup.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DEU-Zumtobel-Styleguide%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F897B6A6-816D-4450-AB7D-20CBE7C881FA}">
  <ds:schemaRefs>
    <ds:schemaRef ds:uri="http://www.w3.org/XML/1998/namespace"/>
    <ds:schemaRef ds:uri="http://purl.org/dc/term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2015-06-DEU-Zumtobel-Styleguide press release template (2)</Template>
  <TotalTime>0</TotalTime>
  <Pages>5</Pages>
  <Words>1372</Words>
  <Characters>8356</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DISCUS Evolution</vt:lpstr>
    </vt:vector>
  </TitlesOfParts>
  <Company>Zumtobel Lighting</Company>
  <LinksUpToDate>false</LinksUpToDate>
  <CharactersWithSpaces>9709</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bohld</dc:creator>
  <cp:lastModifiedBy>Reimann Andreas</cp:lastModifiedBy>
  <cp:revision>12</cp:revision>
  <cp:lastPrinted>2016-08-16T15:48:00Z</cp:lastPrinted>
  <dcterms:created xsi:type="dcterms:W3CDTF">2016-08-16T14:48:00Z</dcterms:created>
  <dcterms:modified xsi:type="dcterms:W3CDTF">2016-08-29T15:03:00Z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